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3FD75" w14:textId="4EE78F8E" w:rsidR="00F1246C" w:rsidRPr="00C32C5A" w:rsidRDefault="00F1246C" w:rsidP="00F1246C">
      <w:pPr>
        <w:tabs>
          <w:tab w:val="left" w:pos="1276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32C5A">
        <w:rPr>
          <w:rFonts w:ascii="Times New Roman" w:eastAsia="Calibri" w:hAnsi="Times New Roman" w:cs="Times New Roman"/>
          <w:b/>
          <w:sz w:val="24"/>
          <w:szCs w:val="24"/>
        </w:rPr>
        <w:t xml:space="preserve">Семинар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6</w:t>
      </w:r>
      <w:r w:rsidRPr="00C32C5A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</w:p>
    <w:p w14:paraId="38CF5D7A" w14:textId="10BCE196" w:rsidR="00F1246C" w:rsidRPr="00C32C5A" w:rsidRDefault="00F1246C" w:rsidP="00F124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32C5A">
        <w:rPr>
          <w:rFonts w:ascii="Times New Roman" w:eastAsia="Calibri" w:hAnsi="Times New Roman" w:cs="Times New Roman"/>
          <w:b/>
          <w:sz w:val="24"/>
          <w:szCs w:val="24"/>
        </w:rPr>
        <w:t xml:space="preserve">Тема: </w:t>
      </w:r>
      <w:r w:rsidRPr="00F1246C">
        <w:rPr>
          <w:rFonts w:ascii="Times New Roman" w:eastAsia="Calibri" w:hAnsi="Times New Roman" w:cs="Times New Roman"/>
          <w:sz w:val="24"/>
          <w:szCs w:val="24"/>
        </w:rPr>
        <w:t>Учение о направлении химических процессов. Основные понятия и законы термодинамики. Термохимические уравнения. Закон Гесса и следствия из него. Понятие об энтропии. Факторы, определяющие направление протекания химических реакций. Важнейшие термодинамические функции. Энергия Гиббса.</w:t>
      </w:r>
    </w:p>
    <w:p w14:paraId="0641E16C" w14:textId="77777777" w:rsidR="00F1246C" w:rsidRPr="00C32C5A" w:rsidRDefault="00F1246C" w:rsidP="00F124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B08AF48" w14:textId="46C809DC" w:rsidR="00F1246C" w:rsidRDefault="00F1246C" w:rsidP="00881C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32C5A">
        <w:rPr>
          <w:rFonts w:ascii="Times New Roman" w:eastAsia="Calibri" w:hAnsi="Times New Roman" w:cs="Times New Roman"/>
          <w:b/>
          <w:sz w:val="24"/>
          <w:szCs w:val="24"/>
        </w:rPr>
        <w:t>Цель</w:t>
      </w:r>
      <w:r w:rsidR="00881CAE" w:rsidRPr="00C32C5A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881CAE" w:rsidRPr="00C32C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81CAE" w:rsidRPr="00881CAE">
        <w:rPr>
          <w:rFonts w:ascii="Times New Roman" w:eastAsia="Calibri" w:hAnsi="Times New Roman" w:cs="Times New Roman"/>
          <w:sz w:val="24"/>
          <w:szCs w:val="24"/>
          <w:lang w:val="kk-KZ"/>
        </w:rPr>
        <w:t>сформировать</w:t>
      </w:r>
      <w:r w:rsidR="00881CAE" w:rsidRPr="00881CA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представление о законах химической термодинамики как основе прогнозирования направления химических процессов.</w:t>
      </w:r>
      <w:r w:rsidR="00881CA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881CAE" w:rsidRPr="00881CAE">
        <w:rPr>
          <w:rFonts w:ascii="Times New Roman" w:eastAsia="Calibri" w:hAnsi="Times New Roman" w:cs="Times New Roman"/>
          <w:sz w:val="24"/>
          <w:szCs w:val="24"/>
          <w:lang w:val="kk-KZ"/>
        </w:rPr>
        <w:t>Научить записывать термохимические уравнения и применять закон Гесса для расчётов тепловых эффектов.</w:t>
      </w:r>
      <w:r w:rsidR="00881CA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881CAE" w:rsidRPr="00881CAE">
        <w:rPr>
          <w:rFonts w:ascii="Times New Roman" w:eastAsia="Calibri" w:hAnsi="Times New Roman" w:cs="Times New Roman"/>
          <w:sz w:val="24"/>
          <w:szCs w:val="24"/>
          <w:lang w:val="kk-KZ"/>
        </w:rPr>
        <w:t>Ознакомить с понятием энтропии и факторами, влияющими на самопроизвольность химических реакций.</w:t>
      </w:r>
      <w:r w:rsidR="00881CA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881CAE" w:rsidRPr="00881CAE">
        <w:rPr>
          <w:rFonts w:ascii="Times New Roman" w:eastAsia="Calibri" w:hAnsi="Times New Roman" w:cs="Times New Roman"/>
          <w:sz w:val="24"/>
          <w:szCs w:val="24"/>
          <w:lang w:val="kk-KZ"/>
        </w:rPr>
        <w:t>Разъяснить значение основных термодинамических функций (энтальпия, энтропия, энергия Гиббса) для химии.</w:t>
      </w:r>
    </w:p>
    <w:p w14:paraId="508BA42E" w14:textId="77777777" w:rsidR="00881CAE" w:rsidRPr="008B6DDA" w:rsidRDefault="00881CAE" w:rsidP="00881C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739210C" w14:textId="77777777" w:rsidR="00F1246C" w:rsidRPr="00C32C5A" w:rsidRDefault="00F1246C" w:rsidP="00F1246C">
      <w:pPr>
        <w:tabs>
          <w:tab w:val="left" w:pos="1276"/>
        </w:tabs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32C5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Формы контроля: </w:t>
      </w:r>
    </w:p>
    <w:p w14:paraId="35B56C34" w14:textId="63E0CE34" w:rsidR="00F1246C" w:rsidRPr="00C32C5A" w:rsidRDefault="00F1246C" w:rsidP="00F1246C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2C5A">
        <w:rPr>
          <w:rFonts w:ascii="Times New Roman" w:eastAsia="Calibri" w:hAnsi="Times New Roman" w:cs="Times New Roman"/>
          <w:sz w:val="24"/>
          <w:szCs w:val="24"/>
        </w:rPr>
        <w:t xml:space="preserve">Мини-тест по теме </w:t>
      </w:r>
      <w:r w:rsidR="008B0DB9">
        <w:rPr>
          <w:rFonts w:ascii="Times New Roman" w:eastAsia="Calibri" w:hAnsi="Times New Roman" w:cs="Times New Roman"/>
          <w:sz w:val="24"/>
          <w:szCs w:val="24"/>
          <w:lang w:val="kk-KZ"/>
        </w:rPr>
        <w:t>«Термодинамика</w:t>
      </w:r>
      <w:r w:rsidRPr="00C32C5A">
        <w:rPr>
          <w:rFonts w:ascii="Times New Roman" w:eastAsia="Calibri" w:hAnsi="Times New Roman" w:cs="Times New Roman"/>
          <w:sz w:val="24"/>
          <w:szCs w:val="24"/>
        </w:rPr>
        <w:t>».</w:t>
      </w:r>
    </w:p>
    <w:p w14:paraId="0C04CC21" w14:textId="77777777" w:rsidR="00F1246C" w:rsidRPr="00C32C5A" w:rsidRDefault="00F1246C" w:rsidP="00F1246C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2C5A">
        <w:rPr>
          <w:rFonts w:ascii="Times New Roman" w:eastAsia="Calibri" w:hAnsi="Times New Roman" w:cs="Times New Roman"/>
          <w:sz w:val="24"/>
          <w:szCs w:val="24"/>
        </w:rPr>
        <w:t xml:space="preserve">Решение задач. </w:t>
      </w:r>
    </w:p>
    <w:p w14:paraId="2F17BB2C" w14:textId="77777777" w:rsidR="00F1246C" w:rsidRPr="00C32C5A" w:rsidRDefault="00F1246C" w:rsidP="00F124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C744EC4" w14:textId="3012B96C" w:rsidR="00F1246C" w:rsidRDefault="00F1246C" w:rsidP="00F1246C">
      <w:pPr>
        <w:tabs>
          <w:tab w:val="left" w:pos="1276"/>
        </w:tabs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32C5A">
        <w:rPr>
          <w:rFonts w:ascii="Times New Roman" w:eastAsia="Calibri" w:hAnsi="Times New Roman" w:cs="Times New Roman"/>
          <w:b/>
          <w:sz w:val="24"/>
          <w:szCs w:val="24"/>
        </w:rPr>
        <w:t xml:space="preserve">Задания для решения задач на тему </w:t>
      </w:r>
      <w:r w:rsidRPr="00C32C5A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</w:t>
      </w:r>
      <w:r w:rsidR="00E40882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Термодинамика</w:t>
      </w:r>
      <w:r w:rsidRPr="00C32C5A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C32C5A">
        <w:rPr>
          <w:rFonts w:ascii="Times New Roman" w:eastAsia="Calibri" w:hAnsi="Times New Roman" w:cs="Times New Roman"/>
          <w:b/>
          <w:sz w:val="24"/>
          <w:szCs w:val="24"/>
          <w:lang w:val="kk-KZ"/>
        </w:rPr>
        <w:t>:</w:t>
      </w:r>
    </w:p>
    <w:p w14:paraId="2254CAEC" w14:textId="77777777" w:rsidR="00D357E3" w:rsidRPr="002F74EF" w:rsidRDefault="00D357E3" w:rsidP="00D357E3">
      <w:pPr>
        <w:pStyle w:val="a3"/>
        <w:numPr>
          <w:ilvl w:val="0"/>
          <w:numId w:val="1"/>
        </w:numPr>
        <w:tabs>
          <w:tab w:val="left" w:pos="1276"/>
        </w:tabs>
        <w:jc w:val="both"/>
        <w:rPr>
          <w:rFonts w:ascii="Times" w:hAnsi="Times"/>
          <w:bCs/>
          <w:sz w:val="24"/>
          <w:szCs w:val="24"/>
        </w:rPr>
      </w:pPr>
      <w:r w:rsidRPr="002F74EF">
        <w:rPr>
          <w:rFonts w:ascii="Times" w:hAnsi="Times"/>
          <w:bCs/>
          <w:sz w:val="24"/>
          <w:szCs w:val="24"/>
        </w:rPr>
        <w:t xml:space="preserve">При сгорании 18 г алюминия получено 558,4 кДж теплоты. Определить стандартную энтальпию образования оксида алюминия. </w:t>
      </w:r>
    </w:p>
    <w:p w14:paraId="29F973BC" w14:textId="77777777" w:rsidR="00D357E3" w:rsidRPr="002F74EF" w:rsidRDefault="00D357E3" w:rsidP="00D357E3">
      <w:pPr>
        <w:pStyle w:val="a3"/>
        <w:numPr>
          <w:ilvl w:val="0"/>
          <w:numId w:val="1"/>
        </w:numPr>
        <w:tabs>
          <w:tab w:val="left" w:pos="1276"/>
        </w:tabs>
        <w:jc w:val="both"/>
        <w:rPr>
          <w:rFonts w:ascii="Times" w:hAnsi="Times"/>
          <w:bCs/>
          <w:sz w:val="24"/>
          <w:szCs w:val="24"/>
        </w:rPr>
      </w:pPr>
      <w:r w:rsidRPr="002F74EF">
        <w:rPr>
          <w:rFonts w:ascii="Times" w:hAnsi="Times"/>
          <w:bCs/>
          <w:sz w:val="24"/>
          <w:szCs w:val="24"/>
        </w:rPr>
        <w:t>При сгорании жидкого этанола массой 11,5 г выделилось 308,7 кДж. Определите стандартную энтальпию образования этанола, если ΔH</w:t>
      </w:r>
      <w:r w:rsidRPr="002F74EF">
        <w:rPr>
          <w:rFonts w:ascii="Times" w:hAnsi="Times"/>
          <w:bCs/>
          <w:sz w:val="24"/>
          <w:szCs w:val="24"/>
          <w:vertAlign w:val="superscript"/>
        </w:rPr>
        <w:t>0</w:t>
      </w:r>
      <w:r w:rsidRPr="002F74EF">
        <w:rPr>
          <w:rFonts w:ascii="Times" w:hAnsi="Times"/>
          <w:bCs/>
          <w:sz w:val="24"/>
          <w:szCs w:val="24"/>
        </w:rPr>
        <w:t>(CO</w:t>
      </w:r>
      <w:r w:rsidRPr="002F74EF">
        <w:rPr>
          <w:rFonts w:ascii="Times" w:hAnsi="Times"/>
          <w:bCs/>
          <w:sz w:val="24"/>
          <w:szCs w:val="24"/>
          <w:vertAlign w:val="subscript"/>
        </w:rPr>
        <w:t>2</w:t>
      </w:r>
      <w:r w:rsidRPr="002F74EF">
        <w:rPr>
          <w:rFonts w:ascii="Times" w:hAnsi="Times"/>
          <w:bCs/>
          <w:sz w:val="24"/>
          <w:szCs w:val="24"/>
        </w:rPr>
        <w:t>) = -393,5 кДж/моль и ΔH</w:t>
      </w:r>
      <w:r w:rsidRPr="002F74EF">
        <w:rPr>
          <w:rFonts w:ascii="Times" w:hAnsi="Times"/>
          <w:bCs/>
          <w:sz w:val="24"/>
          <w:szCs w:val="24"/>
          <w:vertAlign w:val="superscript"/>
        </w:rPr>
        <w:t>0</w:t>
      </w:r>
      <w:r w:rsidRPr="002F74EF">
        <w:rPr>
          <w:rFonts w:ascii="Times" w:hAnsi="Times"/>
          <w:bCs/>
          <w:sz w:val="24"/>
          <w:szCs w:val="24"/>
        </w:rPr>
        <w:t>(H</w:t>
      </w:r>
      <w:r w:rsidRPr="002F74EF">
        <w:rPr>
          <w:rFonts w:ascii="Times" w:hAnsi="Times"/>
          <w:bCs/>
          <w:sz w:val="24"/>
          <w:szCs w:val="24"/>
          <w:vertAlign w:val="subscript"/>
        </w:rPr>
        <w:t>2</w:t>
      </w:r>
      <w:r w:rsidRPr="002F74EF">
        <w:rPr>
          <w:rFonts w:ascii="Times" w:hAnsi="Times"/>
          <w:bCs/>
          <w:sz w:val="24"/>
          <w:szCs w:val="24"/>
        </w:rPr>
        <w:t>O(г)) = -241,8 кДж/моль.</w:t>
      </w:r>
    </w:p>
    <w:p w14:paraId="61D9CF62" w14:textId="77777777" w:rsidR="00D357E3" w:rsidRPr="002F74EF" w:rsidRDefault="00D357E3" w:rsidP="00D357E3">
      <w:pPr>
        <w:pStyle w:val="a3"/>
        <w:numPr>
          <w:ilvl w:val="0"/>
          <w:numId w:val="1"/>
        </w:numPr>
        <w:tabs>
          <w:tab w:val="left" w:pos="1276"/>
        </w:tabs>
        <w:jc w:val="both"/>
        <w:rPr>
          <w:rFonts w:ascii="Times" w:hAnsi="Times"/>
          <w:bCs/>
          <w:sz w:val="24"/>
          <w:szCs w:val="24"/>
        </w:rPr>
      </w:pPr>
      <w:r w:rsidRPr="002F74EF">
        <w:rPr>
          <w:rFonts w:ascii="Times" w:hAnsi="Times"/>
          <w:bCs/>
          <w:sz w:val="24"/>
          <w:szCs w:val="24"/>
        </w:rPr>
        <w:t>Рассчитайте значение стандартной энтальпии образования оксида мышьяка (V) из простых веществ по следующим термохимическим уравнениям</w:t>
      </w:r>
    </w:p>
    <w:p w14:paraId="7BF5C581" w14:textId="77777777" w:rsidR="00D357E3" w:rsidRPr="002F74EF" w:rsidRDefault="00D357E3" w:rsidP="00D357E3">
      <w:pPr>
        <w:pStyle w:val="a3"/>
        <w:tabs>
          <w:tab w:val="left" w:pos="1276"/>
        </w:tabs>
        <w:jc w:val="both"/>
        <w:rPr>
          <w:rFonts w:ascii="Times" w:hAnsi="Times"/>
          <w:bCs/>
          <w:sz w:val="24"/>
          <w:szCs w:val="24"/>
          <w:lang w:val="en-US"/>
        </w:rPr>
      </w:pPr>
      <w:r w:rsidRPr="002F74EF">
        <w:rPr>
          <w:rFonts w:ascii="Times" w:hAnsi="Times" w:cs="Times New Roman"/>
          <w:bCs/>
          <w:sz w:val="24"/>
          <w:szCs w:val="24"/>
          <w:lang w:val="en-US"/>
        </w:rPr>
        <w:t>4As</w:t>
      </w:r>
      <w:r w:rsidRPr="002F74EF">
        <w:rPr>
          <w:rFonts w:ascii="Times" w:hAnsi="Times" w:cs="Times New Roman"/>
          <w:bCs/>
          <w:sz w:val="24"/>
          <w:szCs w:val="24"/>
          <w:vertAlign w:val="subscript"/>
          <w:lang w:val="en-US"/>
        </w:rPr>
        <w:t>(</w:t>
      </w:r>
      <w:r w:rsidRPr="002F74EF">
        <w:rPr>
          <w:rFonts w:ascii="Times" w:hAnsi="Times" w:cs="Times New Roman"/>
          <w:bCs/>
          <w:sz w:val="24"/>
          <w:szCs w:val="24"/>
          <w:vertAlign w:val="subscript"/>
        </w:rPr>
        <w:t>к</w:t>
      </w:r>
      <w:r w:rsidRPr="002F74EF">
        <w:rPr>
          <w:rFonts w:ascii="Times" w:hAnsi="Times" w:cs="Times New Roman"/>
          <w:bCs/>
          <w:sz w:val="24"/>
          <w:szCs w:val="24"/>
          <w:vertAlign w:val="subscript"/>
          <w:lang w:val="en-US"/>
        </w:rPr>
        <w:t>)</w:t>
      </w:r>
      <w:r w:rsidRPr="002F74EF">
        <w:rPr>
          <w:rFonts w:ascii="Times" w:hAnsi="Times" w:cs="Times New Roman"/>
          <w:bCs/>
          <w:sz w:val="24"/>
          <w:szCs w:val="24"/>
          <w:lang w:val="en-US"/>
        </w:rPr>
        <w:t>+3O</w:t>
      </w:r>
      <w:r w:rsidRPr="002F74EF">
        <w:rPr>
          <w:rFonts w:ascii="Times" w:hAnsi="Times" w:cs="Times New Roman"/>
          <w:bCs/>
          <w:sz w:val="24"/>
          <w:szCs w:val="24"/>
          <w:vertAlign w:val="subscript"/>
          <w:lang w:val="en-US"/>
        </w:rPr>
        <w:t>2</w:t>
      </w:r>
      <w:r w:rsidRPr="002F74EF">
        <w:rPr>
          <w:rFonts w:ascii="Times" w:hAnsi="Times" w:cs="Times New Roman"/>
          <w:bCs/>
          <w:sz w:val="24"/>
          <w:szCs w:val="24"/>
          <w:vertAlign w:val="subscript"/>
        </w:rPr>
        <w:t>(г</w:t>
      </w:r>
      <w:r w:rsidRPr="002F74EF">
        <w:rPr>
          <w:rFonts w:ascii="Times" w:hAnsi="Times" w:cs="Times New Roman"/>
          <w:bCs/>
          <w:sz w:val="24"/>
          <w:szCs w:val="24"/>
          <w:vertAlign w:val="subscript"/>
          <w:lang w:val="en-US"/>
        </w:rPr>
        <w:t>)</w:t>
      </w:r>
      <w:r w:rsidRPr="002F74EF">
        <w:rPr>
          <w:rFonts w:ascii="Times" w:hAnsi="Times" w:cs="Times New Roman"/>
          <w:bCs/>
          <w:sz w:val="24"/>
          <w:szCs w:val="24"/>
          <w:lang w:val="en-US"/>
        </w:rPr>
        <w:t>=2As</w:t>
      </w:r>
      <w:r w:rsidRPr="002F74EF">
        <w:rPr>
          <w:rFonts w:ascii="Times" w:hAnsi="Times" w:cs="Times New Roman"/>
          <w:bCs/>
          <w:sz w:val="24"/>
          <w:szCs w:val="24"/>
          <w:vertAlign w:val="subscript"/>
          <w:lang w:val="en-US"/>
        </w:rPr>
        <w:t>2</w:t>
      </w:r>
      <w:r w:rsidRPr="002F74EF">
        <w:rPr>
          <w:rFonts w:ascii="Times" w:hAnsi="Times" w:cs="Times New Roman"/>
          <w:bCs/>
          <w:sz w:val="24"/>
          <w:szCs w:val="24"/>
          <w:lang w:val="en-US"/>
        </w:rPr>
        <w:t>O</w:t>
      </w:r>
      <w:r w:rsidRPr="002F74EF">
        <w:rPr>
          <w:rFonts w:ascii="Times" w:hAnsi="Times" w:cs="Times New Roman"/>
          <w:bCs/>
          <w:sz w:val="24"/>
          <w:szCs w:val="24"/>
          <w:vertAlign w:val="subscript"/>
          <w:lang w:val="en-US"/>
        </w:rPr>
        <w:t>3(</w:t>
      </w:r>
      <w:r w:rsidRPr="002F74EF">
        <w:rPr>
          <w:rFonts w:ascii="Times" w:hAnsi="Times" w:cs="Times New Roman"/>
          <w:bCs/>
          <w:sz w:val="24"/>
          <w:szCs w:val="24"/>
          <w:vertAlign w:val="subscript"/>
        </w:rPr>
        <w:t>к</w:t>
      </w:r>
      <w:r w:rsidRPr="002F74EF">
        <w:rPr>
          <w:rFonts w:ascii="Times" w:hAnsi="Times" w:cs="Times New Roman"/>
          <w:bCs/>
          <w:sz w:val="24"/>
          <w:szCs w:val="24"/>
          <w:vertAlign w:val="subscript"/>
          <w:lang w:val="en-US"/>
        </w:rPr>
        <w:t>)</w:t>
      </w:r>
      <w:r w:rsidRPr="002F74EF">
        <w:rPr>
          <w:rFonts w:ascii="Times" w:hAnsi="Times" w:cs="Times New Roman"/>
          <w:bCs/>
          <w:sz w:val="24"/>
          <w:szCs w:val="24"/>
          <w:vertAlign w:val="subscript"/>
          <w:lang w:val="en-US"/>
        </w:rPr>
        <w:tab/>
      </w:r>
      <w:r w:rsidRPr="002F74EF">
        <w:rPr>
          <w:rFonts w:ascii="Times" w:hAnsi="Times" w:cs="Times New Roman"/>
          <w:bCs/>
          <w:sz w:val="24"/>
          <w:szCs w:val="24"/>
          <w:vertAlign w:val="subscript"/>
          <w:lang w:val="en-US"/>
        </w:rPr>
        <w:tab/>
      </w:r>
      <w:r w:rsidRPr="002F74EF">
        <w:rPr>
          <w:rFonts w:ascii="Times" w:hAnsi="Times" w:cs="Times New Roman"/>
          <w:bCs/>
          <w:sz w:val="24"/>
          <w:szCs w:val="24"/>
          <w:lang w:val="en-US"/>
        </w:rPr>
        <w:t>ΔH</w:t>
      </w:r>
      <w:r w:rsidRPr="002F74EF">
        <w:rPr>
          <w:rFonts w:ascii="Times" w:hAnsi="Times" w:cs="Times New Roman"/>
          <w:bCs/>
          <w:sz w:val="24"/>
          <w:szCs w:val="24"/>
          <w:vertAlign w:val="subscript"/>
          <w:lang w:val="en-US"/>
        </w:rPr>
        <w:t>1</w:t>
      </w:r>
      <w:r w:rsidRPr="002F74EF">
        <w:rPr>
          <w:rFonts w:ascii="Times" w:hAnsi="Times" w:cs="Times New Roman"/>
          <w:bCs/>
          <w:sz w:val="24"/>
          <w:szCs w:val="24"/>
          <w:lang w:val="en-US"/>
        </w:rPr>
        <w:t>= -1328 kJ</w:t>
      </w:r>
    </w:p>
    <w:p w14:paraId="1EA6DD14" w14:textId="77777777" w:rsidR="00D357E3" w:rsidRPr="002F74EF" w:rsidRDefault="00D357E3" w:rsidP="00D357E3">
      <w:pPr>
        <w:pStyle w:val="a3"/>
        <w:jc w:val="both"/>
        <w:rPr>
          <w:rFonts w:ascii="Times" w:hAnsi="Times" w:cs="Times New Roman"/>
          <w:bCs/>
          <w:sz w:val="24"/>
          <w:szCs w:val="24"/>
          <w:lang w:val="en-US"/>
        </w:rPr>
      </w:pPr>
      <w:r w:rsidRPr="002F74EF">
        <w:rPr>
          <w:rFonts w:ascii="Times" w:hAnsi="Times" w:cs="Times New Roman"/>
          <w:bCs/>
          <w:sz w:val="24"/>
          <w:szCs w:val="24"/>
          <w:lang w:val="en-US"/>
        </w:rPr>
        <w:t>As</w:t>
      </w:r>
      <w:r w:rsidRPr="002F74EF">
        <w:rPr>
          <w:rFonts w:ascii="Times" w:hAnsi="Times" w:cs="Times New Roman"/>
          <w:bCs/>
          <w:sz w:val="24"/>
          <w:szCs w:val="24"/>
          <w:vertAlign w:val="subscript"/>
          <w:lang w:val="en-US"/>
        </w:rPr>
        <w:t>2</w:t>
      </w:r>
      <w:r w:rsidRPr="002F74EF">
        <w:rPr>
          <w:rFonts w:ascii="Times" w:hAnsi="Times" w:cs="Times New Roman"/>
          <w:bCs/>
          <w:sz w:val="24"/>
          <w:szCs w:val="24"/>
          <w:lang w:val="en-US"/>
        </w:rPr>
        <w:t>O</w:t>
      </w:r>
      <w:r w:rsidRPr="002F74EF">
        <w:rPr>
          <w:rFonts w:ascii="Times" w:hAnsi="Times" w:cs="Times New Roman"/>
          <w:bCs/>
          <w:sz w:val="24"/>
          <w:szCs w:val="24"/>
          <w:vertAlign w:val="subscript"/>
          <w:lang w:val="en-US"/>
        </w:rPr>
        <w:t>3(</w:t>
      </w:r>
      <w:r w:rsidRPr="002F74EF">
        <w:rPr>
          <w:rFonts w:ascii="Times" w:hAnsi="Times" w:cs="Times New Roman"/>
          <w:bCs/>
          <w:sz w:val="24"/>
          <w:szCs w:val="24"/>
          <w:vertAlign w:val="subscript"/>
        </w:rPr>
        <w:t>к</w:t>
      </w:r>
      <w:r w:rsidRPr="002F74EF">
        <w:rPr>
          <w:rFonts w:ascii="Times" w:hAnsi="Times" w:cs="Times New Roman"/>
          <w:bCs/>
          <w:sz w:val="24"/>
          <w:szCs w:val="24"/>
          <w:vertAlign w:val="subscript"/>
          <w:lang w:val="en-US"/>
        </w:rPr>
        <w:t xml:space="preserve">) </w:t>
      </w:r>
      <w:r w:rsidRPr="002F74EF">
        <w:rPr>
          <w:rFonts w:ascii="Times" w:hAnsi="Times" w:cs="Times New Roman"/>
          <w:bCs/>
          <w:sz w:val="24"/>
          <w:szCs w:val="24"/>
          <w:lang w:val="en-US"/>
        </w:rPr>
        <w:t>+ O</w:t>
      </w:r>
      <w:r w:rsidRPr="002F74EF">
        <w:rPr>
          <w:rFonts w:ascii="Times" w:hAnsi="Times" w:cs="Times New Roman"/>
          <w:bCs/>
          <w:sz w:val="24"/>
          <w:szCs w:val="24"/>
          <w:vertAlign w:val="subscript"/>
          <w:lang w:val="en-US"/>
        </w:rPr>
        <w:t>2(</w:t>
      </w:r>
      <w:r w:rsidRPr="002F74EF">
        <w:rPr>
          <w:rFonts w:ascii="Times" w:hAnsi="Times" w:cs="Times New Roman"/>
          <w:bCs/>
          <w:sz w:val="24"/>
          <w:szCs w:val="24"/>
          <w:vertAlign w:val="subscript"/>
        </w:rPr>
        <w:t>г</w:t>
      </w:r>
      <w:r w:rsidRPr="002F74EF">
        <w:rPr>
          <w:rFonts w:ascii="Times" w:hAnsi="Times" w:cs="Times New Roman"/>
          <w:bCs/>
          <w:sz w:val="24"/>
          <w:szCs w:val="24"/>
          <w:vertAlign w:val="subscript"/>
          <w:lang w:val="en-US"/>
        </w:rPr>
        <w:t>)</w:t>
      </w:r>
      <w:r w:rsidRPr="002F74EF">
        <w:rPr>
          <w:rFonts w:ascii="Times" w:hAnsi="Times" w:cs="Times New Roman"/>
          <w:bCs/>
          <w:sz w:val="24"/>
          <w:szCs w:val="24"/>
          <w:lang w:val="en-US"/>
        </w:rPr>
        <w:t>= As</w:t>
      </w:r>
      <w:r w:rsidRPr="002F74EF">
        <w:rPr>
          <w:rFonts w:ascii="Times" w:hAnsi="Times" w:cs="Times New Roman"/>
          <w:bCs/>
          <w:sz w:val="24"/>
          <w:szCs w:val="24"/>
          <w:vertAlign w:val="subscript"/>
          <w:lang w:val="en-US"/>
        </w:rPr>
        <w:t>2</w:t>
      </w:r>
      <w:r w:rsidRPr="002F74EF">
        <w:rPr>
          <w:rFonts w:ascii="Times" w:hAnsi="Times" w:cs="Times New Roman"/>
          <w:bCs/>
          <w:sz w:val="24"/>
          <w:szCs w:val="24"/>
          <w:lang w:val="en-US"/>
        </w:rPr>
        <w:t>O</w:t>
      </w:r>
      <w:r w:rsidRPr="002F74EF">
        <w:rPr>
          <w:rFonts w:ascii="Times" w:hAnsi="Times" w:cs="Times New Roman"/>
          <w:bCs/>
          <w:sz w:val="24"/>
          <w:szCs w:val="24"/>
          <w:vertAlign w:val="subscript"/>
          <w:lang w:val="en-US"/>
        </w:rPr>
        <w:t>5(</w:t>
      </w:r>
      <w:r w:rsidRPr="002F74EF">
        <w:rPr>
          <w:rFonts w:ascii="Times" w:hAnsi="Times" w:cs="Times New Roman"/>
          <w:bCs/>
          <w:sz w:val="24"/>
          <w:szCs w:val="24"/>
          <w:vertAlign w:val="subscript"/>
        </w:rPr>
        <w:t>к</w:t>
      </w:r>
      <w:r w:rsidRPr="002F74EF">
        <w:rPr>
          <w:rFonts w:ascii="Times" w:hAnsi="Times" w:cs="Times New Roman"/>
          <w:bCs/>
          <w:sz w:val="24"/>
          <w:szCs w:val="24"/>
          <w:vertAlign w:val="subscript"/>
          <w:lang w:val="en-US"/>
        </w:rPr>
        <w:t>)</w:t>
      </w:r>
      <w:r w:rsidRPr="002F74EF">
        <w:rPr>
          <w:rFonts w:ascii="Times" w:hAnsi="Times" w:cs="Times New Roman"/>
          <w:bCs/>
          <w:sz w:val="24"/>
          <w:szCs w:val="24"/>
          <w:vertAlign w:val="subscript"/>
          <w:lang w:val="en-US"/>
        </w:rPr>
        <w:tab/>
      </w:r>
      <w:r w:rsidRPr="002F74EF">
        <w:rPr>
          <w:rFonts w:ascii="Times" w:hAnsi="Times" w:cs="Times New Roman"/>
          <w:bCs/>
          <w:sz w:val="24"/>
          <w:szCs w:val="24"/>
          <w:vertAlign w:val="subscript"/>
          <w:lang w:val="en-US"/>
        </w:rPr>
        <w:tab/>
      </w:r>
      <w:r w:rsidRPr="002F74EF">
        <w:rPr>
          <w:rFonts w:ascii="Times" w:hAnsi="Times" w:cs="Times New Roman"/>
          <w:bCs/>
          <w:sz w:val="24"/>
          <w:szCs w:val="24"/>
          <w:lang w:val="en-US"/>
        </w:rPr>
        <w:t>ΔH</w:t>
      </w:r>
      <w:r w:rsidRPr="002F74EF">
        <w:rPr>
          <w:rFonts w:ascii="Times" w:hAnsi="Times" w:cs="Times New Roman"/>
          <w:bCs/>
          <w:sz w:val="24"/>
          <w:szCs w:val="24"/>
          <w:vertAlign w:val="subscript"/>
          <w:lang w:val="en-US"/>
        </w:rPr>
        <w:t>2</w:t>
      </w:r>
      <w:r w:rsidRPr="002F74EF">
        <w:rPr>
          <w:rFonts w:ascii="Times" w:hAnsi="Times" w:cs="Times New Roman"/>
          <w:bCs/>
          <w:sz w:val="24"/>
          <w:szCs w:val="24"/>
          <w:lang w:val="en-US"/>
        </w:rPr>
        <w:t>= -261 kJ</w:t>
      </w:r>
    </w:p>
    <w:p w14:paraId="027BFB72" w14:textId="77777777" w:rsidR="00D357E3" w:rsidRPr="002F74EF" w:rsidRDefault="00D357E3" w:rsidP="00D357E3">
      <w:pPr>
        <w:pStyle w:val="a3"/>
        <w:numPr>
          <w:ilvl w:val="0"/>
          <w:numId w:val="1"/>
        </w:numPr>
        <w:jc w:val="both"/>
        <w:rPr>
          <w:rFonts w:ascii="Times" w:hAnsi="Times" w:cs="Times New Roman"/>
          <w:bCs/>
          <w:sz w:val="24"/>
          <w:szCs w:val="24"/>
        </w:rPr>
      </w:pPr>
      <w:r w:rsidRPr="002F74EF">
        <w:rPr>
          <w:rFonts w:ascii="Times" w:hAnsi="Times" w:cs="Times New Roman"/>
          <w:bCs/>
          <w:sz w:val="24"/>
          <w:szCs w:val="24"/>
        </w:rPr>
        <w:t xml:space="preserve">Большие количества аммиака используются для получения азотной кислоты. Первый этап состоит из каталитического окисления аммиака до оксида азота </w:t>
      </w:r>
      <w:r w:rsidRPr="002F74EF">
        <w:rPr>
          <w:rFonts w:ascii="Times" w:hAnsi="Times" w:cs="Times New Roman"/>
          <w:bCs/>
          <w:sz w:val="24"/>
          <w:szCs w:val="24"/>
          <w:lang w:val="en-US"/>
        </w:rPr>
        <w:t>NO</w:t>
      </w:r>
      <w:r w:rsidRPr="002F74EF">
        <w:rPr>
          <w:rFonts w:ascii="Times" w:hAnsi="Times" w:cs="Times New Roman"/>
          <w:bCs/>
          <w:sz w:val="24"/>
          <w:szCs w:val="24"/>
        </w:rPr>
        <w:t>.</w:t>
      </w:r>
    </w:p>
    <w:p w14:paraId="6969FA36" w14:textId="77777777" w:rsidR="00D357E3" w:rsidRPr="002F74EF" w:rsidRDefault="00D357E3" w:rsidP="00D357E3">
      <w:pPr>
        <w:jc w:val="center"/>
        <w:rPr>
          <w:rFonts w:ascii="Times" w:hAnsi="Times" w:cs="Times New Roman"/>
          <w:bCs/>
          <w:sz w:val="24"/>
          <w:szCs w:val="24"/>
        </w:rPr>
      </w:pPr>
      <w:r w:rsidRPr="002F74EF">
        <w:rPr>
          <w:rFonts w:ascii="Times" w:hAnsi="Times" w:cs="Times New Roman"/>
          <w:bCs/>
          <w:sz w:val="24"/>
          <w:szCs w:val="24"/>
        </w:rPr>
        <w:t>4</w:t>
      </w:r>
      <w:r w:rsidRPr="002F74EF">
        <w:rPr>
          <w:rFonts w:ascii="Times" w:hAnsi="Times" w:cs="Times New Roman"/>
          <w:bCs/>
          <w:sz w:val="24"/>
          <w:szCs w:val="24"/>
          <w:lang w:val="en-US"/>
        </w:rPr>
        <w:t>NH</w:t>
      </w:r>
      <w:r w:rsidRPr="002F74EF">
        <w:rPr>
          <w:rFonts w:ascii="Times" w:hAnsi="Times" w:cs="Times New Roman"/>
          <w:bCs/>
          <w:sz w:val="24"/>
          <w:szCs w:val="24"/>
          <w:vertAlign w:val="subscript"/>
        </w:rPr>
        <w:t>3</w:t>
      </w:r>
      <w:r w:rsidRPr="002F74EF">
        <w:rPr>
          <w:rFonts w:ascii="Times" w:hAnsi="Times" w:cs="Times New Roman"/>
          <w:bCs/>
          <w:sz w:val="24"/>
          <w:szCs w:val="24"/>
        </w:rPr>
        <w:t>(г) + 5</w:t>
      </w:r>
      <w:r w:rsidRPr="002F74EF">
        <w:rPr>
          <w:rFonts w:ascii="Times" w:hAnsi="Times" w:cs="Times New Roman"/>
          <w:bCs/>
          <w:sz w:val="24"/>
          <w:szCs w:val="24"/>
          <w:lang w:val="en-US"/>
        </w:rPr>
        <w:t>O</w:t>
      </w:r>
      <w:r w:rsidRPr="002F74EF">
        <w:rPr>
          <w:rFonts w:ascii="Times" w:hAnsi="Times" w:cs="Times New Roman"/>
          <w:bCs/>
          <w:sz w:val="24"/>
          <w:szCs w:val="24"/>
          <w:vertAlign w:val="subscript"/>
        </w:rPr>
        <w:t>2</w:t>
      </w:r>
      <w:r w:rsidRPr="002F74EF">
        <w:rPr>
          <w:rFonts w:ascii="Times" w:hAnsi="Times" w:cs="Times New Roman"/>
          <w:bCs/>
          <w:sz w:val="24"/>
          <w:szCs w:val="24"/>
        </w:rPr>
        <w:t>(г) =  4</w:t>
      </w:r>
      <w:r w:rsidRPr="002F74EF">
        <w:rPr>
          <w:rFonts w:ascii="Times" w:hAnsi="Times" w:cs="Times New Roman"/>
          <w:bCs/>
          <w:sz w:val="24"/>
          <w:szCs w:val="24"/>
          <w:lang w:val="en-US"/>
        </w:rPr>
        <w:t>NO</w:t>
      </w:r>
      <w:r w:rsidRPr="002F74EF">
        <w:rPr>
          <w:rFonts w:ascii="Times" w:hAnsi="Times" w:cs="Times New Roman"/>
          <w:bCs/>
          <w:sz w:val="24"/>
          <w:szCs w:val="24"/>
        </w:rPr>
        <w:t>(г) + 6</w:t>
      </w:r>
      <w:r w:rsidRPr="002F74EF">
        <w:rPr>
          <w:rFonts w:ascii="Times" w:hAnsi="Times" w:cs="Times New Roman"/>
          <w:bCs/>
          <w:sz w:val="24"/>
          <w:szCs w:val="24"/>
          <w:lang w:val="en-US"/>
        </w:rPr>
        <w:t>H</w:t>
      </w:r>
      <w:r w:rsidRPr="002F74EF">
        <w:rPr>
          <w:rFonts w:ascii="Times" w:hAnsi="Times" w:cs="Times New Roman"/>
          <w:bCs/>
          <w:sz w:val="24"/>
          <w:szCs w:val="24"/>
          <w:vertAlign w:val="subscript"/>
        </w:rPr>
        <w:t>2</w:t>
      </w:r>
      <w:r w:rsidRPr="002F74EF">
        <w:rPr>
          <w:rFonts w:ascii="Times" w:hAnsi="Times" w:cs="Times New Roman"/>
          <w:bCs/>
          <w:sz w:val="24"/>
          <w:szCs w:val="24"/>
          <w:lang w:val="en-US"/>
        </w:rPr>
        <w:t>O</w:t>
      </w:r>
      <w:r w:rsidRPr="002F74EF">
        <w:rPr>
          <w:rFonts w:ascii="Times" w:hAnsi="Times" w:cs="Times New Roman"/>
          <w:bCs/>
          <w:sz w:val="24"/>
          <w:szCs w:val="24"/>
        </w:rPr>
        <w:t>(г)</w:t>
      </w:r>
    </w:p>
    <w:p w14:paraId="21B0D37F" w14:textId="77777777" w:rsidR="00D357E3" w:rsidRPr="002F74EF" w:rsidRDefault="00D357E3" w:rsidP="00D357E3">
      <w:pPr>
        <w:jc w:val="both"/>
        <w:rPr>
          <w:rFonts w:ascii="Times" w:hAnsi="Times" w:cs="Times New Roman"/>
          <w:bCs/>
          <w:sz w:val="24"/>
          <w:szCs w:val="24"/>
        </w:rPr>
      </w:pPr>
      <w:r w:rsidRPr="002F74EF">
        <w:rPr>
          <w:rFonts w:ascii="Times" w:hAnsi="Times" w:cs="Times New Roman"/>
          <w:bCs/>
          <w:sz w:val="24"/>
          <w:szCs w:val="24"/>
        </w:rPr>
        <w:t xml:space="preserve">            Определите стандартное изменение энтальпии данной реакции?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8"/>
        <w:gridCol w:w="2332"/>
        <w:gridCol w:w="2336"/>
        <w:gridCol w:w="2339"/>
      </w:tblGrid>
      <w:tr w:rsidR="00D357E3" w:rsidRPr="002F74EF" w14:paraId="646F0894" w14:textId="77777777" w:rsidTr="009328D0">
        <w:tc>
          <w:tcPr>
            <w:tcW w:w="2392" w:type="dxa"/>
          </w:tcPr>
          <w:p w14:paraId="17AE6C81" w14:textId="77777777" w:rsidR="00D357E3" w:rsidRPr="002F74EF" w:rsidRDefault="00D357E3" w:rsidP="009328D0">
            <w:pPr>
              <w:jc w:val="center"/>
              <w:rPr>
                <w:rFonts w:ascii="Times" w:hAnsi="Times" w:cs="Times New Roman"/>
                <w:bCs/>
                <w:sz w:val="24"/>
                <w:szCs w:val="24"/>
              </w:rPr>
            </w:pPr>
            <w:r w:rsidRPr="002F74EF">
              <w:rPr>
                <w:rFonts w:ascii="Times" w:hAnsi="Times" w:cs="Times New Roman"/>
                <w:bCs/>
                <w:sz w:val="24"/>
                <w:szCs w:val="24"/>
                <w:lang w:val="en-US"/>
              </w:rPr>
              <w:t>NH</w:t>
            </w:r>
            <w:r w:rsidRPr="002F74EF">
              <w:rPr>
                <w:rFonts w:ascii="Times" w:hAnsi="Times" w:cs="Times New Roman"/>
                <w:bCs/>
                <w:sz w:val="24"/>
                <w:szCs w:val="24"/>
                <w:vertAlign w:val="subscript"/>
                <w:lang w:val="en-US"/>
              </w:rPr>
              <w:t>3</w:t>
            </w:r>
            <w:r w:rsidRPr="002F74EF">
              <w:rPr>
                <w:rFonts w:ascii="Times" w:hAnsi="Times" w:cs="Times New Roman"/>
                <w:bCs/>
                <w:sz w:val="24"/>
                <w:szCs w:val="24"/>
                <w:lang w:val="en-US"/>
              </w:rPr>
              <w:t xml:space="preserve">(g), </w:t>
            </w:r>
            <w:r w:rsidRPr="002F74EF">
              <w:rPr>
                <w:rFonts w:ascii="Times" w:hAnsi="Times" w:cs="Times New Roman"/>
                <w:bCs/>
                <w:sz w:val="24"/>
                <w:szCs w:val="24"/>
              </w:rPr>
              <w:t>кДж</w:t>
            </w:r>
          </w:p>
        </w:tc>
        <w:tc>
          <w:tcPr>
            <w:tcW w:w="2393" w:type="dxa"/>
          </w:tcPr>
          <w:p w14:paraId="198561A3" w14:textId="77777777" w:rsidR="00D357E3" w:rsidRPr="002F74EF" w:rsidRDefault="00D357E3" w:rsidP="009328D0">
            <w:pPr>
              <w:jc w:val="center"/>
              <w:rPr>
                <w:rFonts w:ascii="Times" w:hAnsi="Times" w:cs="Times New Roman"/>
                <w:bCs/>
                <w:sz w:val="24"/>
                <w:szCs w:val="24"/>
              </w:rPr>
            </w:pPr>
            <w:r w:rsidRPr="002F74EF">
              <w:rPr>
                <w:rFonts w:ascii="Times" w:hAnsi="Times" w:cs="Times New Roman"/>
                <w:bCs/>
                <w:sz w:val="24"/>
                <w:szCs w:val="24"/>
                <w:lang w:val="en-US"/>
              </w:rPr>
              <w:t>O</w:t>
            </w:r>
            <w:r w:rsidRPr="002F74EF">
              <w:rPr>
                <w:rFonts w:ascii="Times" w:hAnsi="Times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 w:rsidRPr="002F74EF">
              <w:rPr>
                <w:rFonts w:ascii="Times" w:hAnsi="Times" w:cs="Times New Roman"/>
                <w:bCs/>
                <w:sz w:val="24"/>
                <w:szCs w:val="24"/>
                <w:lang w:val="en-US"/>
              </w:rPr>
              <w:t xml:space="preserve">(g), </w:t>
            </w:r>
            <w:r w:rsidRPr="002F74EF">
              <w:rPr>
                <w:rFonts w:ascii="Times" w:hAnsi="Times" w:cs="Times New Roman"/>
                <w:bCs/>
                <w:sz w:val="24"/>
                <w:szCs w:val="24"/>
              </w:rPr>
              <w:t>кДж</w:t>
            </w:r>
          </w:p>
        </w:tc>
        <w:tc>
          <w:tcPr>
            <w:tcW w:w="2393" w:type="dxa"/>
          </w:tcPr>
          <w:p w14:paraId="2CFF7CB6" w14:textId="77777777" w:rsidR="00D357E3" w:rsidRPr="002F74EF" w:rsidRDefault="00D357E3" w:rsidP="009328D0">
            <w:pPr>
              <w:jc w:val="center"/>
              <w:rPr>
                <w:rFonts w:ascii="Times" w:hAnsi="Times" w:cs="Times New Roman"/>
                <w:bCs/>
                <w:sz w:val="24"/>
                <w:szCs w:val="24"/>
              </w:rPr>
            </w:pPr>
            <w:r w:rsidRPr="002F74EF">
              <w:rPr>
                <w:rFonts w:ascii="Times" w:hAnsi="Times" w:cs="Times New Roman"/>
                <w:bCs/>
                <w:sz w:val="24"/>
                <w:szCs w:val="24"/>
                <w:lang w:val="en-US"/>
              </w:rPr>
              <w:t xml:space="preserve">NO(g), </w:t>
            </w:r>
            <w:r w:rsidRPr="002F74EF">
              <w:rPr>
                <w:rFonts w:ascii="Times" w:hAnsi="Times" w:cs="Times New Roman"/>
                <w:bCs/>
                <w:sz w:val="24"/>
                <w:szCs w:val="24"/>
              </w:rPr>
              <w:t>кДж</w:t>
            </w:r>
          </w:p>
        </w:tc>
        <w:tc>
          <w:tcPr>
            <w:tcW w:w="2393" w:type="dxa"/>
          </w:tcPr>
          <w:p w14:paraId="60602B6E" w14:textId="77777777" w:rsidR="00D357E3" w:rsidRPr="002F74EF" w:rsidRDefault="00D357E3" w:rsidP="009328D0">
            <w:pPr>
              <w:jc w:val="center"/>
              <w:rPr>
                <w:rFonts w:ascii="Times" w:hAnsi="Times" w:cs="Times New Roman"/>
                <w:bCs/>
                <w:sz w:val="24"/>
                <w:szCs w:val="24"/>
              </w:rPr>
            </w:pPr>
            <w:r w:rsidRPr="002F74EF">
              <w:rPr>
                <w:rFonts w:ascii="Times" w:hAnsi="Times" w:cs="Times New Roman"/>
                <w:bCs/>
                <w:sz w:val="24"/>
                <w:szCs w:val="24"/>
                <w:lang w:val="en-US"/>
              </w:rPr>
              <w:t>H</w:t>
            </w:r>
            <w:r w:rsidRPr="002F74EF">
              <w:rPr>
                <w:rFonts w:ascii="Times" w:hAnsi="Times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 w:rsidRPr="002F74EF">
              <w:rPr>
                <w:rFonts w:ascii="Times" w:hAnsi="Times" w:cs="Times New Roman"/>
                <w:bCs/>
                <w:sz w:val="24"/>
                <w:szCs w:val="24"/>
                <w:lang w:val="en-US"/>
              </w:rPr>
              <w:t xml:space="preserve">O(g), </w:t>
            </w:r>
            <w:r w:rsidRPr="002F74EF">
              <w:rPr>
                <w:rFonts w:ascii="Times" w:hAnsi="Times" w:cs="Times New Roman"/>
                <w:bCs/>
                <w:sz w:val="24"/>
                <w:szCs w:val="24"/>
              </w:rPr>
              <w:t>кДж</w:t>
            </w:r>
          </w:p>
        </w:tc>
      </w:tr>
      <w:tr w:rsidR="00D357E3" w:rsidRPr="002F74EF" w14:paraId="6DA62216" w14:textId="77777777" w:rsidTr="009328D0">
        <w:trPr>
          <w:trHeight w:val="241"/>
        </w:trPr>
        <w:tc>
          <w:tcPr>
            <w:tcW w:w="2392" w:type="dxa"/>
          </w:tcPr>
          <w:p w14:paraId="12A90C01" w14:textId="77777777" w:rsidR="00D357E3" w:rsidRPr="002F74EF" w:rsidRDefault="00D357E3" w:rsidP="009328D0">
            <w:pPr>
              <w:jc w:val="center"/>
              <w:rPr>
                <w:rFonts w:ascii="Times" w:hAnsi="Times" w:cs="Times New Roman"/>
                <w:bCs/>
                <w:sz w:val="24"/>
                <w:szCs w:val="24"/>
                <w:lang w:val="en-US"/>
              </w:rPr>
            </w:pPr>
            <w:r w:rsidRPr="002F74EF">
              <w:rPr>
                <w:rFonts w:ascii="Times" w:hAnsi="Times" w:cs="Times New Roman"/>
                <w:bCs/>
                <w:sz w:val="24"/>
                <w:szCs w:val="24"/>
                <w:lang w:val="en-US"/>
              </w:rPr>
              <w:t>-45.9</w:t>
            </w:r>
          </w:p>
        </w:tc>
        <w:tc>
          <w:tcPr>
            <w:tcW w:w="2393" w:type="dxa"/>
          </w:tcPr>
          <w:p w14:paraId="7A3E4DF6" w14:textId="77777777" w:rsidR="00D357E3" w:rsidRPr="002F74EF" w:rsidRDefault="00D357E3" w:rsidP="009328D0">
            <w:pPr>
              <w:jc w:val="center"/>
              <w:rPr>
                <w:rFonts w:ascii="Times" w:hAnsi="Times" w:cs="Times New Roman"/>
                <w:bCs/>
                <w:sz w:val="24"/>
                <w:szCs w:val="24"/>
                <w:lang w:val="en-US"/>
              </w:rPr>
            </w:pPr>
            <w:r w:rsidRPr="002F74EF">
              <w:rPr>
                <w:rFonts w:ascii="Times" w:hAnsi="Times" w:cs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2393" w:type="dxa"/>
          </w:tcPr>
          <w:p w14:paraId="4341E122" w14:textId="77777777" w:rsidR="00D357E3" w:rsidRPr="002F74EF" w:rsidRDefault="00D357E3" w:rsidP="009328D0">
            <w:pPr>
              <w:jc w:val="center"/>
              <w:rPr>
                <w:rFonts w:ascii="Times" w:hAnsi="Times" w:cs="Times New Roman"/>
                <w:bCs/>
                <w:sz w:val="24"/>
                <w:szCs w:val="24"/>
                <w:lang w:val="en-US"/>
              </w:rPr>
            </w:pPr>
            <w:r w:rsidRPr="002F74EF">
              <w:rPr>
                <w:rFonts w:ascii="Times" w:hAnsi="Times" w:cs="Times New Roman"/>
                <w:bCs/>
                <w:sz w:val="24"/>
                <w:szCs w:val="24"/>
                <w:lang w:val="en-US"/>
              </w:rPr>
              <w:t>90.3</w:t>
            </w:r>
          </w:p>
        </w:tc>
        <w:tc>
          <w:tcPr>
            <w:tcW w:w="2393" w:type="dxa"/>
          </w:tcPr>
          <w:p w14:paraId="5166BE7A" w14:textId="77777777" w:rsidR="00D357E3" w:rsidRPr="002F74EF" w:rsidRDefault="00D357E3" w:rsidP="009328D0">
            <w:pPr>
              <w:jc w:val="center"/>
              <w:rPr>
                <w:rFonts w:ascii="Times" w:hAnsi="Times" w:cs="Times New Roman"/>
                <w:bCs/>
                <w:sz w:val="24"/>
                <w:szCs w:val="24"/>
                <w:lang w:val="en-US"/>
              </w:rPr>
            </w:pPr>
            <w:r w:rsidRPr="002F74EF">
              <w:rPr>
                <w:rFonts w:ascii="Times" w:hAnsi="Times" w:cs="Times New Roman"/>
                <w:bCs/>
                <w:sz w:val="24"/>
                <w:szCs w:val="24"/>
                <w:lang w:val="en-US"/>
              </w:rPr>
              <w:t>-241.8</w:t>
            </w:r>
          </w:p>
        </w:tc>
      </w:tr>
    </w:tbl>
    <w:p w14:paraId="1976A90B" w14:textId="77777777" w:rsidR="00D357E3" w:rsidRPr="002F74EF" w:rsidRDefault="00D357E3" w:rsidP="00D357E3">
      <w:pPr>
        <w:jc w:val="both"/>
        <w:rPr>
          <w:rFonts w:ascii="Times" w:hAnsi="Times" w:cs="Times New Roman"/>
          <w:bCs/>
          <w:sz w:val="24"/>
          <w:szCs w:val="24"/>
          <w:lang w:val="en-US"/>
        </w:rPr>
      </w:pPr>
    </w:p>
    <w:p w14:paraId="783FD8FE" w14:textId="77777777" w:rsidR="00D357E3" w:rsidRPr="002F74EF" w:rsidRDefault="00D357E3" w:rsidP="00D357E3">
      <w:pPr>
        <w:pStyle w:val="a3"/>
        <w:numPr>
          <w:ilvl w:val="0"/>
          <w:numId w:val="1"/>
        </w:numPr>
        <w:jc w:val="both"/>
        <w:rPr>
          <w:rFonts w:ascii="Times" w:hAnsi="Times" w:cs="Times New Roman"/>
          <w:bCs/>
          <w:sz w:val="24"/>
          <w:szCs w:val="24"/>
          <w:lang w:val="en-US"/>
        </w:rPr>
      </w:pPr>
      <w:r w:rsidRPr="002F74EF">
        <w:rPr>
          <w:rFonts w:ascii="Times" w:hAnsi="Times" w:cs="Times New Roman"/>
          <w:bCs/>
          <w:sz w:val="24"/>
          <w:szCs w:val="24"/>
        </w:rPr>
        <w:t xml:space="preserve">Определить стандартную энтропию и стандартную энергию </w:t>
      </w:r>
      <w:proofErr w:type="spellStart"/>
      <w:r w:rsidRPr="002F74EF">
        <w:rPr>
          <w:rFonts w:ascii="Times" w:hAnsi="Times" w:cs="Times New Roman"/>
          <w:bCs/>
          <w:sz w:val="24"/>
          <w:szCs w:val="24"/>
          <w:lang w:val="en-US"/>
        </w:rPr>
        <w:t>Гиббса</w:t>
      </w:r>
      <w:proofErr w:type="spellEnd"/>
      <w:r w:rsidRPr="002F74EF">
        <w:rPr>
          <w:rFonts w:ascii="Times" w:hAnsi="Times" w:cs="Times New Roman"/>
          <w:bCs/>
          <w:sz w:val="24"/>
          <w:szCs w:val="24"/>
          <w:lang w:val="en-US"/>
        </w:rPr>
        <w:t xml:space="preserve"> </w:t>
      </w:r>
      <w:proofErr w:type="spellStart"/>
      <w:r w:rsidRPr="002F74EF">
        <w:rPr>
          <w:rFonts w:ascii="Times" w:hAnsi="Times" w:cs="Times New Roman"/>
          <w:bCs/>
          <w:sz w:val="24"/>
          <w:szCs w:val="24"/>
          <w:lang w:val="en-US"/>
        </w:rPr>
        <w:t>образования</w:t>
      </w:r>
      <w:proofErr w:type="spellEnd"/>
      <w:r w:rsidRPr="002F74EF">
        <w:rPr>
          <w:rFonts w:ascii="Times" w:hAnsi="Times" w:cs="Times New Roman"/>
          <w:bCs/>
          <w:sz w:val="24"/>
          <w:szCs w:val="24"/>
          <w:lang w:val="en-US"/>
        </w:rPr>
        <w:t xml:space="preserve"> </w:t>
      </w:r>
      <w:proofErr w:type="spellStart"/>
      <w:r w:rsidRPr="002F74EF">
        <w:rPr>
          <w:rFonts w:ascii="Times" w:hAnsi="Times" w:cs="Times New Roman"/>
          <w:bCs/>
          <w:sz w:val="24"/>
          <w:szCs w:val="24"/>
          <w:lang w:val="en-US"/>
        </w:rPr>
        <w:t>продукта</w:t>
      </w:r>
      <w:proofErr w:type="spellEnd"/>
      <w:r w:rsidRPr="002F74EF">
        <w:rPr>
          <w:rFonts w:ascii="Times" w:hAnsi="Times" w:cs="Times New Roman"/>
          <w:bCs/>
          <w:sz w:val="24"/>
          <w:szCs w:val="24"/>
          <w:lang w:val="en-US"/>
        </w:rPr>
        <w:t xml:space="preserve"> </w:t>
      </w:r>
      <w:proofErr w:type="spellStart"/>
      <w:r w:rsidRPr="002F74EF">
        <w:rPr>
          <w:rFonts w:ascii="Times" w:hAnsi="Times" w:cs="Times New Roman"/>
          <w:bCs/>
          <w:sz w:val="24"/>
          <w:szCs w:val="24"/>
          <w:lang w:val="en-US"/>
        </w:rPr>
        <w:t>реакции</w:t>
      </w:r>
      <w:proofErr w:type="spellEnd"/>
      <w:r w:rsidRPr="002F74EF">
        <w:rPr>
          <w:rFonts w:ascii="Times" w:hAnsi="Times" w:cs="Times New Roman"/>
          <w:bCs/>
          <w:sz w:val="24"/>
          <w:szCs w:val="24"/>
        </w:rPr>
        <w:t xml:space="preserve">. </w:t>
      </w:r>
      <w:r w:rsidRPr="002F74EF">
        <w:rPr>
          <w:rFonts w:ascii="Times" w:hAnsi="Times" w:cs="Times New Roman"/>
          <w:bCs/>
          <w:sz w:val="24"/>
          <w:szCs w:val="24"/>
          <w:lang w:val="en-US"/>
        </w:rPr>
        <w:t xml:space="preserve">   </w:t>
      </w:r>
    </w:p>
    <w:p w14:paraId="44748BD9" w14:textId="77777777" w:rsidR="00D357E3" w:rsidRPr="002F74EF" w:rsidRDefault="00D357E3" w:rsidP="00D357E3">
      <w:pPr>
        <w:pStyle w:val="a3"/>
        <w:jc w:val="both"/>
        <w:rPr>
          <w:rFonts w:ascii="Times" w:hAnsi="Times" w:cs="Times New Roman"/>
          <w:bCs/>
          <w:sz w:val="24"/>
          <w:szCs w:val="24"/>
        </w:rPr>
      </w:pPr>
      <w:r w:rsidRPr="002F74EF">
        <w:rPr>
          <w:rFonts w:ascii="Times" w:hAnsi="Times" w:cs="Times New Roman"/>
          <w:bCs/>
          <w:sz w:val="24"/>
          <w:szCs w:val="24"/>
        </w:rPr>
        <w:t>4</w:t>
      </w:r>
      <w:proofErr w:type="spellStart"/>
      <w:r w:rsidRPr="002F74EF">
        <w:rPr>
          <w:rFonts w:ascii="Times" w:hAnsi="Times" w:cs="Times New Roman"/>
          <w:bCs/>
          <w:sz w:val="24"/>
          <w:szCs w:val="24"/>
          <w:lang w:val="en-US"/>
        </w:rPr>
        <w:t>FeO</w:t>
      </w:r>
      <w:proofErr w:type="spellEnd"/>
      <w:r w:rsidRPr="002F74EF">
        <w:rPr>
          <w:rFonts w:ascii="Times" w:hAnsi="Times" w:cs="Times New Roman"/>
          <w:bCs/>
          <w:sz w:val="24"/>
          <w:szCs w:val="24"/>
          <w:vertAlign w:val="subscript"/>
        </w:rPr>
        <w:t>(к)</w:t>
      </w:r>
      <w:r w:rsidRPr="002F74EF">
        <w:rPr>
          <w:rFonts w:ascii="Times" w:hAnsi="Times" w:cs="Times New Roman"/>
          <w:bCs/>
          <w:sz w:val="24"/>
          <w:szCs w:val="24"/>
        </w:rPr>
        <w:t>+</w:t>
      </w:r>
      <w:r w:rsidRPr="002F74EF">
        <w:rPr>
          <w:rFonts w:ascii="Times" w:hAnsi="Times" w:cs="Times New Roman"/>
          <w:bCs/>
          <w:sz w:val="24"/>
          <w:szCs w:val="24"/>
          <w:lang w:val="en-US"/>
        </w:rPr>
        <w:t>O</w:t>
      </w:r>
      <w:r w:rsidRPr="002F74EF">
        <w:rPr>
          <w:rFonts w:ascii="Times" w:hAnsi="Times" w:cs="Times New Roman"/>
          <w:bCs/>
          <w:sz w:val="24"/>
          <w:szCs w:val="24"/>
          <w:vertAlign w:val="subscript"/>
        </w:rPr>
        <w:t>2(г)</w:t>
      </w:r>
      <w:r w:rsidRPr="002F74EF">
        <w:rPr>
          <w:rFonts w:ascii="Times" w:hAnsi="Times" w:cs="Times New Roman"/>
          <w:bCs/>
          <w:sz w:val="24"/>
          <w:szCs w:val="24"/>
        </w:rPr>
        <w:t>=2</w:t>
      </w:r>
      <w:r w:rsidRPr="002F74EF">
        <w:rPr>
          <w:rFonts w:ascii="Times" w:hAnsi="Times" w:cs="Times New Roman"/>
          <w:bCs/>
          <w:sz w:val="24"/>
          <w:szCs w:val="24"/>
          <w:lang w:val="en-US"/>
        </w:rPr>
        <w:t>Fe</w:t>
      </w:r>
      <w:r w:rsidRPr="002F74EF">
        <w:rPr>
          <w:rFonts w:ascii="Times" w:hAnsi="Times" w:cs="Times New Roman"/>
          <w:bCs/>
          <w:sz w:val="24"/>
          <w:szCs w:val="24"/>
          <w:vertAlign w:val="subscript"/>
        </w:rPr>
        <w:t>2</w:t>
      </w:r>
      <w:r w:rsidRPr="002F74EF">
        <w:rPr>
          <w:rFonts w:ascii="Times" w:hAnsi="Times" w:cs="Times New Roman"/>
          <w:bCs/>
          <w:sz w:val="24"/>
          <w:szCs w:val="24"/>
          <w:lang w:val="en-US"/>
        </w:rPr>
        <w:t>O</w:t>
      </w:r>
      <w:r w:rsidRPr="002F74EF">
        <w:rPr>
          <w:rFonts w:ascii="Times" w:hAnsi="Times" w:cs="Times New Roman"/>
          <w:bCs/>
          <w:sz w:val="24"/>
          <w:szCs w:val="24"/>
          <w:vertAlign w:val="subscript"/>
        </w:rPr>
        <w:t>3(к)</w:t>
      </w:r>
    </w:p>
    <w:p w14:paraId="4625DC2C" w14:textId="77777777" w:rsidR="00D357E3" w:rsidRPr="002F74EF" w:rsidRDefault="00D357E3" w:rsidP="00D357E3">
      <w:pPr>
        <w:pStyle w:val="a3"/>
        <w:jc w:val="both"/>
        <w:rPr>
          <w:rFonts w:ascii="Times" w:hAnsi="Times" w:cs="Times New Roman"/>
          <w:bCs/>
          <w:sz w:val="24"/>
          <w:szCs w:val="24"/>
        </w:rPr>
      </w:pPr>
      <w:r w:rsidRPr="002F74EF">
        <w:rPr>
          <w:rFonts w:ascii="Times" w:hAnsi="Times" w:cs="Times New Roman"/>
          <w:bCs/>
          <w:sz w:val="24"/>
          <w:szCs w:val="24"/>
          <w:lang w:val="en-US"/>
        </w:rPr>
        <w:t>ΔS</w:t>
      </w:r>
      <w:proofErr w:type="spellStart"/>
      <w:r w:rsidRPr="002F74EF">
        <w:rPr>
          <w:rFonts w:ascii="Times" w:hAnsi="Times" w:cs="Times New Roman"/>
          <w:bCs/>
          <w:sz w:val="24"/>
          <w:szCs w:val="24"/>
          <w:vertAlign w:val="subscript"/>
        </w:rPr>
        <w:t>х.р</w:t>
      </w:r>
      <w:proofErr w:type="spellEnd"/>
      <w:r w:rsidRPr="002F74EF">
        <w:rPr>
          <w:rFonts w:ascii="Times" w:hAnsi="Times" w:cs="Times New Roman"/>
          <w:bCs/>
          <w:sz w:val="24"/>
          <w:szCs w:val="24"/>
          <w:vertAlign w:val="subscript"/>
        </w:rPr>
        <w:t>.</w:t>
      </w:r>
      <w:r w:rsidRPr="002F74EF">
        <w:rPr>
          <w:rFonts w:ascii="Times" w:hAnsi="Times" w:cs="Times New Roman"/>
          <w:bCs/>
          <w:sz w:val="24"/>
          <w:szCs w:val="24"/>
        </w:rPr>
        <w:t>= -259 кДж/</w:t>
      </w:r>
      <w:r w:rsidRPr="002F74EF">
        <w:rPr>
          <w:rFonts w:ascii="Times" w:hAnsi="Times" w:cs="Times New Roman"/>
          <w:bCs/>
          <w:sz w:val="24"/>
          <w:szCs w:val="24"/>
          <w:lang w:val="en-US"/>
        </w:rPr>
        <w:t>K</w:t>
      </w:r>
    </w:p>
    <w:p w14:paraId="357C63BE" w14:textId="77777777" w:rsidR="00D357E3" w:rsidRPr="002F74EF" w:rsidRDefault="00D357E3" w:rsidP="00D357E3">
      <w:pPr>
        <w:pStyle w:val="a3"/>
        <w:jc w:val="both"/>
        <w:rPr>
          <w:rFonts w:ascii="Times" w:hAnsi="Times" w:cs="Times New Roman"/>
          <w:bCs/>
          <w:sz w:val="24"/>
          <w:szCs w:val="24"/>
        </w:rPr>
      </w:pPr>
      <w:r w:rsidRPr="002F74EF">
        <w:rPr>
          <w:rFonts w:ascii="Times" w:hAnsi="Times" w:cs="Times New Roman"/>
          <w:bCs/>
          <w:sz w:val="24"/>
          <w:szCs w:val="24"/>
          <w:lang w:val="en-US"/>
        </w:rPr>
        <w:t>ΔS</w:t>
      </w:r>
      <w:r w:rsidRPr="002F74EF">
        <w:rPr>
          <w:rFonts w:ascii="Times" w:hAnsi="Times" w:cs="Times New Roman"/>
          <w:bCs/>
          <w:sz w:val="24"/>
          <w:szCs w:val="24"/>
          <w:vertAlign w:val="superscript"/>
        </w:rPr>
        <w:t>0</w:t>
      </w:r>
      <w:r w:rsidRPr="002F74EF">
        <w:rPr>
          <w:rFonts w:ascii="Times" w:hAnsi="Times" w:cs="Times New Roman"/>
          <w:bCs/>
          <w:sz w:val="24"/>
          <w:szCs w:val="24"/>
          <w:vertAlign w:val="subscript"/>
        </w:rPr>
        <w:t>(</w:t>
      </w:r>
      <w:proofErr w:type="spellStart"/>
      <w:r w:rsidRPr="002F74EF">
        <w:rPr>
          <w:rFonts w:ascii="Times" w:hAnsi="Times" w:cs="Times New Roman"/>
          <w:bCs/>
          <w:sz w:val="24"/>
          <w:szCs w:val="24"/>
          <w:vertAlign w:val="subscript"/>
          <w:lang w:val="en-US"/>
        </w:rPr>
        <w:t>FeOcrystal</w:t>
      </w:r>
      <w:proofErr w:type="spellEnd"/>
      <w:r w:rsidRPr="002F74EF">
        <w:rPr>
          <w:rFonts w:ascii="Times" w:hAnsi="Times" w:cs="Times New Roman"/>
          <w:bCs/>
          <w:sz w:val="24"/>
          <w:szCs w:val="24"/>
          <w:vertAlign w:val="subscript"/>
        </w:rPr>
        <w:t>)</w:t>
      </w:r>
      <w:r w:rsidRPr="002F74EF">
        <w:rPr>
          <w:rFonts w:ascii="Times" w:hAnsi="Times" w:cs="Times New Roman"/>
          <w:bCs/>
          <w:sz w:val="24"/>
          <w:szCs w:val="24"/>
        </w:rPr>
        <w:t xml:space="preserve"> = 57 кДж/</w:t>
      </w:r>
      <w:r w:rsidRPr="002F74EF">
        <w:rPr>
          <w:rFonts w:ascii="Times" w:hAnsi="Times" w:cs="Times New Roman"/>
          <w:bCs/>
          <w:sz w:val="24"/>
          <w:szCs w:val="24"/>
          <w:lang w:val="en-US"/>
        </w:rPr>
        <w:t>K</w:t>
      </w:r>
    </w:p>
    <w:p w14:paraId="000B4F1D" w14:textId="77777777" w:rsidR="00D357E3" w:rsidRPr="00B84A17" w:rsidRDefault="00D357E3" w:rsidP="00D357E3">
      <w:pPr>
        <w:pStyle w:val="a3"/>
        <w:jc w:val="both"/>
        <w:rPr>
          <w:rFonts w:ascii="Times" w:hAnsi="Times" w:cs="Times New Roman"/>
          <w:bCs/>
          <w:sz w:val="24"/>
          <w:szCs w:val="24"/>
        </w:rPr>
      </w:pPr>
      <w:r w:rsidRPr="002F74EF">
        <w:rPr>
          <w:rFonts w:ascii="Times" w:hAnsi="Times" w:cs="Times New Roman"/>
          <w:bCs/>
          <w:sz w:val="24"/>
          <w:szCs w:val="24"/>
          <w:lang w:val="en-US"/>
        </w:rPr>
        <w:t>ΔS</w:t>
      </w:r>
      <w:r w:rsidRPr="00B84A17">
        <w:rPr>
          <w:rFonts w:ascii="Times" w:hAnsi="Times" w:cs="Times New Roman"/>
          <w:bCs/>
          <w:sz w:val="24"/>
          <w:szCs w:val="24"/>
          <w:vertAlign w:val="superscript"/>
        </w:rPr>
        <w:t>0</w:t>
      </w:r>
      <w:r w:rsidRPr="00B84A17">
        <w:rPr>
          <w:rFonts w:ascii="Times" w:hAnsi="Times" w:cs="Times New Roman"/>
          <w:bCs/>
          <w:sz w:val="24"/>
          <w:szCs w:val="24"/>
          <w:vertAlign w:val="subscript"/>
        </w:rPr>
        <w:t>(</w:t>
      </w:r>
      <w:r w:rsidRPr="002F74EF">
        <w:rPr>
          <w:rFonts w:ascii="Times" w:hAnsi="Times" w:cs="Times New Roman"/>
          <w:bCs/>
          <w:sz w:val="24"/>
          <w:szCs w:val="24"/>
          <w:vertAlign w:val="subscript"/>
          <w:lang w:val="en-US"/>
        </w:rPr>
        <w:t>O</w:t>
      </w:r>
      <w:r w:rsidRPr="00B84A17">
        <w:rPr>
          <w:rFonts w:ascii="Times" w:hAnsi="Times" w:cs="Times New Roman"/>
          <w:bCs/>
          <w:sz w:val="24"/>
          <w:szCs w:val="24"/>
          <w:vertAlign w:val="subscript"/>
        </w:rPr>
        <w:t>2)</w:t>
      </w:r>
      <w:r w:rsidRPr="00B84A17">
        <w:rPr>
          <w:rFonts w:ascii="Times" w:hAnsi="Times" w:cs="Times New Roman"/>
          <w:bCs/>
          <w:sz w:val="24"/>
          <w:szCs w:val="24"/>
        </w:rPr>
        <w:t xml:space="preserve"> = 205 </w:t>
      </w:r>
      <w:r w:rsidRPr="002F74EF">
        <w:rPr>
          <w:rFonts w:ascii="Times" w:hAnsi="Times" w:cs="Times New Roman"/>
          <w:bCs/>
          <w:sz w:val="24"/>
          <w:szCs w:val="24"/>
        </w:rPr>
        <w:t>кДж</w:t>
      </w:r>
      <w:r w:rsidRPr="00B84A17">
        <w:rPr>
          <w:rFonts w:ascii="Times" w:hAnsi="Times" w:cs="Times New Roman"/>
          <w:bCs/>
          <w:sz w:val="24"/>
          <w:szCs w:val="24"/>
        </w:rPr>
        <w:t>/</w:t>
      </w:r>
      <w:r w:rsidRPr="002F74EF">
        <w:rPr>
          <w:rFonts w:ascii="Times" w:hAnsi="Times" w:cs="Times New Roman"/>
          <w:bCs/>
          <w:sz w:val="24"/>
          <w:szCs w:val="24"/>
          <w:lang w:val="en-US"/>
        </w:rPr>
        <w:t>K</w:t>
      </w:r>
    </w:p>
    <w:p w14:paraId="4CE6ABE7" w14:textId="77777777" w:rsidR="00D357E3" w:rsidRPr="00B84A17" w:rsidRDefault="00D357E3" w:rsidP="00D357E3">
      <w:pPr>
        <w:pStyle w:val="a3"/>
        <w:jc w:val="both"/>
        <w:rPr>
          <w:rFonts w:ascii="Times" w:hAnsi="Times" w:cs="Times New Roman"/>
          <w:bCs/>
          <w:sz w:val="24"/>
          <w:szCs w:val="24"/>
        </w:rPr>
      </w:pPr>
      <w:r w:rsidRPr="002F74EF">
        <w:rPr>
          <w:rFonts w:ascii="Times" w:hAnsi="Times" w:cs="Times New Roman"/>
          <w:bCs/>
          <w:sz w:val="24"/>
          <w:szCs w:val="24"/>
          <w:lang w:val="en-US"/>
        </w:rPr>
        <w:t>ΔG</w:t>
      </w:r>
      <w:proofErr w:type="spellStart"/>
      <w:r w:rsidRPr="002F74EF">
        <w:rPr>
          <w:rFonts w:ascii="Times" w:hAnsi="Times" w:cs="Times New Roman"/>
          <w:bCs/>
          <w:sz w:val="24"/>
          <w:szCs w:val="24"/>
          <w:vertAlign w:val="subscript"/>
        </w:rPr>
        <w:t>х.р</w:t>
      </w:r>
      <w:proofErr w:type="spellEnd"/>
      <w:r w:rsidRPr="002F74EF">
        <w:rPr>
          <w:rFonts w:ascii="Times" w:hAnsi="Times" w:cs="Times New Roman"/>
          <w:bCs/>
          <w:sz w:val="24"/>
          <w:szCs w:val="24"/>
          <w:vertAlign w:val="subscript"/>
        </w:rPr>
        <w:t>.</w:t>
      </w:r>
      <w:r w:rsidRPr="00B84A17">
        <w:rPr>
          <w:rFonts w:ascii="Times" w:hAnsi="Times" w:cs="Times New Roman"/>
          <w:bCs/>
          <w:sz w:val="24"/>
          <w:szCs w:val="24"/>
        </w:rPr>
        <w:t xml:space="preserve">= -504 </w:t>
      </w:r>
      <w:r w:rsidRPr="002F74EF">
        <w:rPr>
          <w:rFonts w:ascii="Times" w:hAnsi="Times" w:cs="Times New Roman"/>
          <w:bCs/>
          <w:sz w:val="24"/>
          <w:szCs w:val="24"/>
        </w:rPr>
        <w:t>кДж</w:t>
      </w:r>
    </w:p>
    <w:p w14:paraId="485DA8BE" w14:textId="77777777" w:rsidR="00D357E3" w:rsidRPr="00B84A17" w:rsidRDefault="00D357E3" w:rsidP="00D357E3">
      <w:pPr>
        <w:pStyle w:val="a3"/>
        <w:jc w:val="both"/>
        <w:rPr>
          <w:rFonts w:ascii="Times" w:hAnsi="Times" w:cs="Times New Roman"/>
          <w:bCs/>
          <w:sz w:val="24"/>
          <w:szCs w:val="24"/>
        </w:rPr>
      </w:pPr>
      <w:r w:rsidRPr="002F74EF">
        <w:rPr>
          <w:rFonts w:ascii="Times" w:hAnsi="Times" w:cs="Times New Roman"/>
          <w:bCs/>
          <w:sz w:val="24"/>
          <w:szCs w:val="24"/>
          <w:lang w:val="en-US"/>
        </w:rPr>
        <w:t>ΔG</w:t>
      </w:r>
      <w:r w:rsidRPr="00B84A17">
        <w:rPr>
          <w:rFonts w:ascii="Times" w:hAnsi="Times" w:cs="Times New Roman"/>
          <w:bCs/>
          <w:sz w:val="24"/>
          <w:szCs w:val="24"/>
          <w:vertAlign w:val="superscript"/>
        </w:rPr>
        <w:t>0</w:t>
      </w:r>
      <w:r w:rsidRPr="00B84A17">
        <w:rPr>
          <w:rFonts w:ascii="Times" w:hAnsi="Times" w:cs="Times New Roman"/>
          <w:bCs/>
          <w:sz w:val="24"/>
          <w:szCs w:val="24"/>
          <w:vertAlign w:val="subscript"/>
        </w:rPr>
        <w:t>(</w:t>
      </w:r>
      <w:proofErr w:type="spellStart"/>
      <w:r w:rsidRPr="002F74EF">
        <w:rPr>
          <w:rFonts w:ascii="Times" w:hAnsi="Times" w:cs="Times New Roman"/>
          <w:bCs/>
          <w:sz w:val="24"/>
          <w:szCs w:val="24"/>
          <w:vertAlign w:val="subscript"/>
          <w:lang w:val="en-US"/>
        </w:rPr>
        <w:t>FeOcrystal</w:t>
      </w:r>
      <w:proofErr w:type="spellEnd"/>
      <w:r w:rsidRPr="00B84A17">
        <w:rPr>
          <w:rFonts w:ascii="Times" w:hAnsi="Times" w:cs="Times New Roman"/>
          <w:bCs/>
          <w:sz w:val="24"/>
          <w:szCs w:val="24"/>
          <w:vertAlign w:val="subscript"/>
        </w:rPr>
        <w:t>)</w:t>
      </w:r>
      <w:r w:rsidRPr="00B84A17">
        <w:rPr>
          <w:rFonts w:ascii="Times" w:hAnsi="Times" w:cs="Times New Roman"/>
          <w:bCs/>
          <w:sz w:val="24"/>
          <w:szCs w:val="24"/>
        </w:rPr>
        <w:t xml:space="preserve"> = -245 </w:t>
      </w:r>
      <w:r w:rsidRPr="002F74EF">
        <w:rPr>
          <w:rFonts w:ascii="Times" w:hAnsi="Times" w:cs="Times New Roman"/>
          <w:bCs/>
          <w:sz w:val="24"/>
          <w:szCs w:val="24"/>
        </w:rPr>
        <w:t>кДж</w:t>
      </w:r>
    </w:p>
    <w:p w14:paraId="4C1F50BF" w14:textId="77777777" w:rsidR="00D357E3" w:rsidRPr="002F74EF" w:rsidRDefault="00D357E3" w:rsidP="00D357E3">
      <w:pPr>
        <w:pStyle w:val="a3"/>
        <w:jc w:val="both"/>
        <w:rPr>
          <w:rFonts w:ascii="Times" w:hAnsi="Times" w:cs="Times New Roman"/>
          <w:bCs/>
          <w:sz w:val="24"/>
          <w:szCs w:val="24"/>
        </w:rPr>
      </w:pPr>
      <w:r w:rsidRPr="002F74EF">
        <w:rPr>
          <w:rFonts w:ascii="Times" w:hAnsi="Times" w:cs="Times New Roman"/>
          <w:bCs/>
          <w:sz w:val="24"/>
          <w:szCs w:val="24"/>
          <w:lang w:val="en-US"/>
        </w:rPr>
        <w:t>ΔG</w:t>
      </w:r>
      <w:r w:rsidRPr="002F74EF">
        <w:rPr>
          <w:rFonts w:ascii="Times" w:hAnsi="Times" w:cs="Times New Roman"/>
          <w:bCs/>
          <w:sz w:val="24"/>
          <w:szCs w:val="24"/>
          <w:vertAlign w:val="superscript"/>
        </w:rPr>
        <w:t>0</w:t>
      </w:r>
      <w:r w:rsidRPr="002F74EF">
        <w:rPr>
          <w:rFonts w:ascii="Times" w:hAnsi="Times" w:cs="Times New Roman"/>
          <w:bCs/>
          <w:sz w:val="24"/>
          <w:szCs w:val="24"/>
          <w:vertAlign w:val="subscript"/>
        </w:rPr>
        <w:t>(</w:t>
      </w:r>
      <w:r w:rsidRPr="002F74EF">
        <w:rPr>
          <w:rFonts w:ascii="Times" w:hAnsi="Times" w:cs="Times New Roman"/>
          <w:bCs/>
          <w:sz w:val="24"/>
          <w:szCs w:val="24"/>
          <w:vertAlign w:val="subscript"/>
          <w:lang w:val="en-US"/>
        </w:rPr>
        <w:t>O</w:t>
      </w:r>
      <w:r w:rsidRPr="002F74EF">
        <w:rPr>
          <w:rFonts w:ascii="Times" w:hAnsi="Times" w:cs="Times New Roman"/>
          <w:bCs/>
          <w:sz w:val="24"/>
          <w:szCs w:val="24"/>
          <w:vertAlign w:val="subscript"/>
        </w:rPr>
        <w:t>2)</w:t>
      </w:r>
      <w:r w:rsidRPr="002F74EF">
        <w:rPr>
          <w:rFonts w:ascii="Times" w:hAnsi="Times" w:cs="Times New Roman"/>
          <w:bCs/>
          <w:sz w:val="24"/>
          <w:szCs w:val="24"/>
        </w:rPr>
        <w:t xml:space="preserve"> = 0 кДж</w:t>
      </w:r>
    </w:p>
    <w:p w14:paraId="6869936A" w14:textId="77777777" w:rsidR="00D357E3" w:rsidRPr="002F74EF" w:rsidRDefault="00D357E3" w:rsidP="00D357E3">
      <w:pPr>
        <w:pStyle w:val="a3"/>
        <w:jc w:val="both"/>
        <w:rPr>
          <w:rFonts w:ascii="Times" w:hAnsi="Times" w:cs="Times New Roman"/>
          <w:bCs/>
          <w:sz w:val="24"/>
          <w:szCs w:val="24"/>
        </w:rPr>
      </w:pPr>
    </w:p>
    <w:p w14:paraId="35493628" w14:textId="77777777" w:rsidR="00D357E3" w:rsidRPr="002F74EF" w:rsidRDefault="00D357E3" w:rsidP="00D357E3">
      <w:pPr>
        <w:pStyle w:val="a3"/>
        <w:numPr>
          <w:ilvl w:val="0"/>
          <w:numId w:val="1"/>
        </w:numPr>
        <w:jc w:val="both"/>
        <w:rPr>
          <w:rFonts w:ascii="Times" w:hAnsi="Times" w:cs="Times New Roman"/>
          <w:bCs/>
          <w:sz w:val="24"/>
          <w:szCs w:val="24"/>
        </w:rPr>
      </w:pPr>
      <w:r w:rsidRPr="002F74EF">
        <w:rPr>
          <w:rFonts w:ascii="Times" w:hAnsi="Times" w:cs="Times New Roman"/>
          <w:bCs/>
          <w:sz w:val="24"/>
          <w:szCs w:val="24"/>
        </w:rPr>
        <w:t>Определите температуру, при которой оба направления равновероятны.</w:t>
      </w:r>
    </w:p>
    <w:p w14:paraId="54AF5E8B" w14:textId="77777777" w:rsidR="00D357E3" w:rsidRPr="002F74EF" w:rsidRDefault="00D357E3" w:rsidP="00D357E3">
      <w:pPr>
        <w:spacing w:after="0" w:line="240" w:lineRule="auto"/>
        <w:ind w:left="720"/>
        <w:jc w:val="center"/>
        <w:rPr>
          <w:rFonts w:ascii="Times" w:hAnsi="Times" w:cs="Times New Roman"/>
          <w:bCs/>
          <w:sz w:val="24"/>
          <w:szCs w:val="24"/>
          <w:lang w:val="en-US"/>
        </w:rPr>
      </w:pPr>
      <w:r w:rsidRPr="002F74EF">
        <w:rPr>
          <w:rFonts w:ascii="Times" w:hAnsi="Times" w:cs="Times New Roman"/>
          <w:bCs/>
          <w:sz w:val="24"/>
          <w:szCs w:val="24"/>
          <w:lang w:val="en-US"/>
        </w:rPr>
        <w:t>2SO</w:t>
      </w:r>
      <w:r w:rsidRPr="002F74EF">
        <w:rPr>
          <w:rFonts w:ascii="Times" w:hAnsi="Times" w:cs="Times New Roman"/>
          <w:bCs/>
          <w:sz w:val="24"/>
          <w:szCs w:val="24"/>
          <w:vertAlign w:val="subscript"/>
          <w:lang w:val="en-US"/>
        </w:rPr>
        <w:t>2</w:t>
      </w:r>
      <w:r w:rsidRPr="002F74EF">
        <w:rPr>
          <w:rFonts w:ascii="Times" w:hAnsi="Times" w:cs="Times New Roman"/>
          <w:bCs/>
          <w:sz w:val="24"/>
          <w:szCs w:val="24"/>
          <w:lang w:val="en-US"/>
        </w:rPr>
        <w:t>(</w:t>
      </w:r>
      <w:r w:rsidRPr="002F74EF">
        <w:rPr>
          <w:rFonts w:ascii="Times" w:hAnsi="Times" w:cs="Times New Roman"/>
          <w:bCs/>
          <w:sz w:val="24"/>
          <w:szCs w:val="24"/>
        </w:rPr>
        <w:t>г</w:t>
      </w:r>
      <w:r w:rsidRPr="002F74EF">
        <w:rPr>
          <w:rFonts w:ascii="Times" w:hAnsi="Times" w:cs="Times New Roman"/>
          <w:bCs/>
          <w:sz w:val="24"/>
          <w:szCs w:val="24"/>
          <w:lang w:val="en-US"/>
        </w:rPr>
        <w:t>)+O</w:t>
      </w:r>
      <w:r w:rsidRPr="002F74EF">
        <w:rPr>
          <w:rFonts w:ascii="Times" w:hAnsi="Times" w:cs="Times New Roman"/>
          <w:bCs/>
          <w:sz w:val="24"/>
          <w:szCs w:val="24"/>
          <w:vertAlign w:val="subscript"/>
          <w:lang w:val="en-US"/>
        </w:rPr>
        <w:t>2</w:t>
      </w:r>
      <w:r w:rsidRPr="002F74EF">
        <w:rPr>
          <w:rFonts w:ascii="Calibri" w:eastAsia="Calibri" w:hAnsi="Calibri" w:cs="Calibri"/>
          <w:bCs/>
          <w:sz w:val="24"/>
          <w:szCs w:val="24"/>
          <w:lang w:val="en-US"/>
        </w:rPr>
        <w:t>↔</w:t>
      </w:r>
      <w:r w:rsidRPr="002F74EF">
        <w:rPr>
          <w:rFonts w:ascii="Times" w:hAnsi="Times" w:cs="Times New Roman"/>
          <w:bCs/>
          <w:sz w:val="24"/>
          <w:szCs w:val="24"/>
          <w:lang w:val="en-US"/>
        </w:rPr>
        <w:t>2SO</w:t>
      </w:r>
      <w:r w:rsidRPr="002F74EF">
        <w:rPr>
          <w:rFonts w:ascii="Times" w:hAnsi="Times" w:cs="Times New Roman"/>
          <w:bCs/>
          <w:sz w:val="24"/>
          <w:szCs w:val="24"/>
          <w:vertAlign w:val="subscript"/>
          <w:lang w:val="en-US"/>
        </w:rPr>
        <w:t>3</w:t>
      </w:r>
      <w:r w:rsidRPr="002F74EF">
        <w:rPr>
          <w:rFonts w:ascii="Times" w:hAnsi="Times" w:cs="Times New Roman"/>
          <w:bCs/>
          <w:sz w:val="24"/>
          <w:szCs w:val="24"/>
          <w:lang w:val="en-US"/>
        </w:rPr>
        <w:t>(</w:t>
      </w:r>
      <w:r w:rsidRPr="002F74EF">
        <w:rPr>
          <w:rFonts w:ascii="Times" w:hAnsi="Times" w:cs="Times New Roman"/>
          <w:bCs/>
          <w:sz w:val="24"/>
          <w:szCs w:val="24"/>
        </w:rPr>
        <w:t>г</w:t>
      </w:r>
      <w:r w:rsidRPr="002F74EF">
        <w:rPr>
          <w:rFonts w:ascii="Times" w:hAnsi="Times" w:cs="Times New Roman"/>
          <w:bCs/>
          <w:sz w:val="24"/>
          <w:szCs w:val="24"/>
          <w:lang w:val="en-US"/>
        </w:rPr>
        <w:t>)</w:t>
      </w:r>
    </w:p>
    <w:p w14:paraId="66CAD54F" w14:textId="77777777" w:rsidR="00D357E3" w:rsidRPr="002F74EF" w:rsidRDefault="00D357E3" w:rsidP="00D357E3">
      <w:pPr>
        <w:spacing w:after="0" w:line="240" w:lineRule="auto"/>
        <w:ind w:left="720"/>
        <w:rPr>
          <w:rFonts w:ascii="Times" w:hAnsi="Times" w:cs="Times New Roman"/>
          <w:bCs/>
          <w:sz w:val="24"/>
          <w:szCs w:val="24"/>
          <w:lang w:val="en-US"/>
        </w:rPr>
      </w:pPr>
      <w:r w:rsidRPr="002F74EF">
        <w:rPr>
          <w:rFonts w:ascii="Times" w:hAnsi="Times" w:cs="Times New Roman"/>
          <w:bCs/>
          <w:sz w:val="24"/>
          <w:szCs w:val="24"/>
          <w:lang w:val="en-US"/>
        </w:rPr>
        <w:t>ΔH</w:t>
      </w:r>
      <w:r w:rsidRPr="002F74EF">
        <w:rPr>
          <w:rFonts w:ascii="Times" w:hAnsi="Times" w:cs="Times New Roman"/>
          <w:bCs/>
          <w:sz w:val="24"/>
          <w:szCs w:val="24"/>
          <w:vertAlign w:val="superscript"/>
          <w:lang w:val="en-US"/>
        </w:rPr>
        <w:t>0</w:t>
      </w:r>
      <w:r w:rsidRPr="002F74EF">
        <w:rPr>
          <w:rFonts w:ascii="Times" w:hAnsi="Times" w:cs="Times New Roman"/>
          <w:bCs/>
          <w:sz w:val="24"/>
          <w:szCs w:val="24"/>
          <w:lang w:val="en-US"/>
        </w:rPr>
        <w:t xml:space="preserve">= -196 </w:t>
      </w:r>
      <w:r w:rsidRPr="002F74EF">
        <w:rPr>
          <w:rFonts w:ascii="Times" w:hAnsi="Times" w:cs="Times New Roman"/>
          <w:bCs/>
          <w:sz w:val="24"/>
          <w:szCs w:val="24"/>
          <w:vertAlign w:val="superscript"/>
          <w:lang w:val="en-US"/>
        </w:rPr>
        <w:t>0</w:t>
      </w:r>
      <w:r w:rsidRPr="002F74EF">
        <w:rPr>
          <w:rFonts w:ascii="Times" w:hAnsi="Times" w:cs="Times New Roman"/>
          <w:bCs/>
          <w:sz w:val="24"/>
          <w:szCs w:val="24"/>
          <w:lang w:val="en-US"/>
        </w:rPr>
        <w:t xml:space="preserve">C </w:t>
      </w:r>
      <w:r w:rsidRPr="002F74EF">
        <w:rPr>
          <w:rFonts w:ascii="Times" w:hAnsi="Times" w:cs="Times New Roman"/>
          <w:bCs/>
          <w:sz w:val="24"/>
          <w:szCs w:val="24"/>
        </w:rPr>
        <w:t>кДж</w:t>
      </w:r>
      <w:r w:rsidRPr="002F74EF">
        <w:rPr>
          <w:rFonts w:ascii="Times" w:hAnsi="Times" w:cs="Times New Roman"/>
          <w:bCs/>
          <w:sz w:val="24"/>
          <w:szCs w:val="24"/>
          <w:lang w:val="en-US"/>
        </w:rPr>
        <w:t>,</w:t>
      </w:r>
    </w:p>
    <w:p w14:paraId="0E66173C" w14:textId="77777777" w:rsidR="00D357E3" w:rsidRPr="002F74EF" w:rsidRDefault="00D357E3" w:rsidP="00D357E3">
      <w:pPr>
        <w:spacing w:after="0" w:line="240" w:lineRule="auto"/>
        <w:ind w:left="720"/>
        <w:rPr>
          <w:rFonts w:ascii="Times" w:hAnsi="Times" w:cs="Times New Roman"/>
          <w:bCs/>
          <w:sz w:val="24"/>
          <w:szCs w:val="24"/>
          <w:lang w:val="en-US"/>
        </w:rPr>
      </w:pPr>
      <w:r w:rsidRPr="002F74EF">
        <w:rPr>
          <w:rFonts w:ascii="Times" w:hAnsi="Times" w:cs="Times New Roman"/>
          <w:bCs/>
          <w:sz w:val="24"/>
          <w:szCs w:val="24"/>
          <w:lang w:val="en-US"/>
        </w:rPr>
        <w:t>ΔS</w:t>
      </w:r>
      <w:r w:rsidRPr="002F74EF">
        <w:rPr>
          <w:rFonts w:ascii="Times" w:hAnsi="Times" w:cs="Times New Roman"/>
          <w:bCs/>
          <w:sz w:val="24"/>
          <w:szCs w:val="24"/>
          <w:vertAlign w:val="superscript"/>
          <w:lang w:val="en-US"/>
        </w:rPr>
        <w:t>0</w:t>
      </w:r>
      <w:r w:rsidRPr="002F74EF">
        <w:rPr>
          <w:rFonts w:ascii="Times" w:hAnsi="Times" w:cs="Times New Roman"/>
          <w:bCs/>
          <w:sz w:val="24"/>
          <w:szCs w:val="24"/>
          <w:lang w:val="en-US"/>
        </w:rPr>
        <w:t xml:space="preserve">= -187 </w:t>
      </w:r>
      <w:r w:rsidRPr="002F74EF">
        <w:rPr>
          <w:rFonts w:ascii="Times" w:hAnsi="Times" w:cs="Times New Roman"/>
          <w:bCs/>
          <w:sz w:val="24"/>
          <w:szCs w:val="24"/>
          <w:vertAlign w:val="superscript"/>
          <w:lang w:val="en-US"/>
        </w:rPr>
        <w:t>0</w:t>
      </w:r>
      <w:r w:rsidRPr="002F74EF">
        <w:rPr>
          <w:rFonts w:ascii="Times" w:hAnsi="Times" w:cs="Times New Roman"/>
          <w:bCs/>
          <w:sz w:val="24"/>
          <w:szCs w:val="24"/>
          <w:lang w:val="en-US"/>
        </w:rPr>
        <w:t xml:space="preserve">C </w:t>
      </w:r>
      <w:r w:rsidRPr="002F74EF">
        <w:rPr>
          <w:rFonts w:ascii="Times" w:hAnsi="Times" w:cs="Times New Roman"/>
          <w:bCs/>
          <w:sz w:val="24"/>
          <w:szCs w:val="24"/>
        </w:rPr>
        <w:t>Дж</w:t>
      </w:r>
      <w:r w:rsidRPr="002F74EF">
        <w:rPr>
          <w:rFonts w:ascii="Times" w:hAnsi="Times" w:cs="Times New Roman"/>
          <w:bCs/>
          <w:sz w:val="24"/>
          <w:szCs w:val="24"/>
          <w:lang w:val="en-US"/>
        </w:rPr>
        <w:t>/K.</w:t>
      </w:r>
    </w:p>
    <w:p w14:paraId="7D9622F9" w14:textId="77777777" w:rsidR="00D357E3" w:rsidRPr="002F74EF" w:rsidRDefault="00D357E3" w:rsidP="00D357E3">
      <w:pPr>
        <w:spacing w:after="0" w:line="240" w:lineRule="auto"/>
        <w:rPr>
          <w:rFonts w:ascii="Times" w:hAnsi="Times" w:cs="Times New Roman"/>
          <w:bCs/>
          <w:sz w:val="24"/>
          <w:szCs w:val="24"/>
          <w:lang w:val="en-US"/>
        </w:rPr>
      </w:pPr>
    </w:p>
    <w:p w14:paraId="03C8A3EB" w14:textId="77777777" w:rsidR="00D357E3" w:rsidRPr="002F74EF" w:rsidRDefault="00D357E3" w:rsidP="00D357E3">
      <w:pPr>
        <w:pStyle w:val="a3"/>
        <w:numPr>
          <w:ilvl w:val="0"/>
          <w:numId w:val="1"/>
        </w:numPr>
        <w:spacing w:after="0" w:line="240" w:lineRule="auto"/>
        <w:rPr>
          <w:rFonts w:ascii="Times" w:hAnsi="Times" w:cs="Times New Roman"/>
          <w:bCs/>
          <w:sz w:val="24"/>
          <w:szCs w:val="24"/>
        </w:rPr>
      </w:pPr>
      <w:r w:rsidRPr="002F74EF">
        <w:rPr>
          <w:rFonts w:ascii="Times" w:hAnsi="Times" w:cs="Times New Roman"/>
          <w:bCs/>
          <w:sz w:val="24"/>
          <w:szCs w:val="24"/>
        </w:rPr>
        <w:t>Рассчитайте энергию Гиббса и определите возможность протекания реакции при температурах 1000 и 3000 К.</w:t>
      </w:r>
    </w:p>
    <w:p w14:paraId="434532C8" w14:textId="77777777" w:rsidR="00D357E3" w:rsidRPr="002F74EF" w:rsidRDefault="00D357E3" w:rsidP="00D357E3">
      <w:pPr>
        <w:spacing w:after="0" w:line="240" w:lineRule="auto"/>
        <w:rPr>
          <w:rFonts w:ascii="Times" w:hAnsi="Times" w:cs="Times New Roman"/>
          <w:bCs/>
          <w:sz w:val="24"/>
          <w:szCs w:val="24"/>
        </w:rPr>
      </w:pPr>
    </w:p>
    <w:tbl>
      <w:tblPr>
        <w:tblStyle w:val="a5"/>
        <w:tblW w:w="8712" w:type="dxa"/>
        <w:jc w:val="center"/>
        <w:tblLook w:val="04A0" w:firstRow="1" w:lastRow="0" w:firstColumn="1" w:lastColumn="0" w:noHBand="0" w:noVBand="1"/>
      </w:tblPr>
      <w:tblGrid>
        <w:gridCol w:w="3380"/>
        <w:gridCol w:w="1391"/>
        <w:gridCol w:w="1159"/>
        <w:gridCol w:w="1391"/>
        <w:gridCol w:w="1391"/>
      </w:tblGrid>
      <w:tr w:rsidR="00D357E3" w:rsidRPr="002F74EF" w14:paraId="0929D08C" w14:textId="77777777" w:rsidTr="009328D0">
        <w:trPr>
          <w:trHeight w:val="352"/>
          <w:jc w:val="center"/>
        </w:trPr>
        <w:tc>
          <w:tcPr>
            <w:tcW w:w="8712" w:type="dxa"/>
            <w:gridSpan w:val="5"/>
            <w:hideMark/>
          </w:tcPr>
          <w:p w14:paraId="50B9F647" w14:textId="77777777" w:rsidR="00D357E3" w:rsidRPr="002F74EF" w:rsidRDefault="00D357E3" w:rsidP="009328D0">
            <w:pPr>
              <w:spacing w:line="300" w:lineRule="atLeast"/>
              <w:jc w:val="center"/>
              <w:rPr>
                <w:rFonts w:ascii="Times" w:eastAsia="Times New Roman" w:hAnsi="Times" w:cs="Arial"/>
                <w:bCs/>
                <w:color w:val="080808"/>
                <w:sz w:val="24"/>
                <w:szCs w:val="24"/>
                <w:lang w:val="en-US" w:eastAsia="ru-RU"/>
              </w:rPr>
            </w:pPr>
            <w:r w:rsidRPr="002F74EF">
              <w:rPr>
                <w:rFonts w:ascii="Times" w:eastAsia="Times New Roman" w:hAnsi="Times" w:cs="Arial"/>
                <w:bCs/>
                <w:color w:val="080808"/>
                <w:sz w:val="24"/>
                <w:szCs w:val="24"/>
                <w:lang w:val="en-US" w:eastAsia="ru-RU"/>
              </w:rPr>
              <w:t>Cr</w:t>
            </w:r>
            <w:r w:rsidRPr="002F74EF">
              <w:rPr>
                <w:rFonts w:ascii="Times" w:eastAsia="Times New Roman" w:hAnsi="Times" w:cs="Arial"/>
                <w:bCs/>
                <w:color w:val="080808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2F74EF">
              <w:rPr>
                <w:rFonts w:ascii="Times" w:eastAsia="Times New Roman" w:hAnsi="Times" w:cs="Arial"/>
                <w:bCs/>
                <w:color w:val="080808"/>
                <w:sz w:val="24"/>
                <w:szCs w:val="24"/>
                <w:lang w:val="en-US" w:eastAsia="ru-RU"/>
              </w:rPr>
              <w:t>O</w:t>
            </w:r>
            <w:r w:rsidRPr="002F74EF">
              <w:rPr>
                <w:rFonts w:ascii="Times" w:eastAsia="Times New Roman" w:hAnsi="Times" w:cs="Arial"/>
                <w:bCs/>
                <w:color w:val="080808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2F74EF">
              <w:rPr>
                <w:rFonts w:ascii="Times" w:eastAsia="Times New Roman" w:hAnsi="Times" w:cs="Arial"/>
                <w:bCs/>
                <w:color w:val="080808"/>
                <w:sz w:val="24"/>
                <w:szCs w:val="24"/>
                <w:lang w:val="en-US" w:eastAsia="ru-RU"/>
              </w:rPr>
              <w:t> (</w:t>
            </w:r>
            <w:r w:rsidRPr="002F74EF">
              <w:rPr>
                <w:rFonts w:ascii="Times" w:eastAsia="Times New Roman" w:hAnsi="Times" w:cs="Arial"/>
                <w:bCs/>
                <w:color w:val="080808"/>
                <w:sz w:val="24"/>
                <w:szCs w:val="24"/>
                <w:lang w:eastAsia="ru-RU"/>
              </w:rPr>
              <w:t>т</w:t>
            </w:r>
            <w:r w:rsidRPr="002F74EF">
              <w:rPr>
                <w:rFonts w:ascii="Times" w:eastAsia="Times New Roman" w:hAnsi="Times" w:cs="Arial"/>
                <w:bCs/>
                <w:color w:val="080808"/>
                <w:sz w:val="24"/>
                <w:szCs w:val="24"/>
                <w:lang w:val="en-US" w:eastAsia="ru-RU"/>
              </w:rPr>
              <w:t>) + 3C (</w:t>
            </w:r>
            <w:r w:rsidRPr="002F74EF">
              <w:rPr>
                <w:rFonts w:ascii="Times" w:eastAsia="Times New Roman" w:hAnsi="Times" w:cs="Arial"/>
                <w:bCs/>
                <w:color w:val="080808"/>
                <w:sz w:val="24"/>
                <w:szCs w:val="24"/>
                <w:lang w:eastAsia="ru-RU"/>
              </w:rPr>
              <w:t>т</w:t>
            </w:r>
            <w:r w:rsidRPr="002F74EF">
              <w:rPr>
                <w:rFonts w:ascii="Times" w:eastAsia="Times New Roman" w:hAnsi="Times" w:cs="Arial"/>
                <w:bCs/>
                <w:color w:val="080808"/>
                <w:sz w:val="24"/>
                <w:szCs w:val="24"/>
                <w:lang w:val="en-US" w:eastAsia="ru-RU"/>
              </w:rPr>
              <w:t>) = 2Cr (</w:t>
            </w:r>
            <w:r w:rsidRPr="002F74EF">
              <w:rPr>
                <w:rFonts w:ascii="Times" w:eastAsia="Times New Roman" w:hAnsi="Times" w:cs="Arial"/>
                <w:bCs/>
                <w:color w:val="080808"/>
                <w:sz w:val="24"/>
                <w:szCs w:val="24"/>
                <w:lang w:eastAsia="ru-RU"/>
              </w:rPr>
              <w:t>т</w:t>
            </w:r>
            <w:r w:rsidRPr="002F74EF">
              <w:rPr>
                <w:rFonts w:ascii="Times" w:eastAsia="Times New Roman" w:hAnsi="Times" w:cs="Arial"/>
                <w:bCs/>
                <w:color w:val="080808"/>
                <w:sz w:val="24"/>
                <w:szCs w:val="24"/>
                <w:lang w:val="en-US" w:eastAsia="ru-RU"/>
              </w:rPr>
              <w:t>) + 3CO (</w:t>
            </w:r>
            <w:r w:rsidRPr="002F74EF">
              <w:rPr>
                <w:rFonts w:ascii="Times" w:eastAsia="Times New Roman" w:hAnsi="Times" w:cs="Arial"/>
                <w:bCs/>
                <w:color w:val="080808"/>
                <w:sz w:val="24"/>
                <w:szCs w:val="24"/>
                <w:lang w:eastAsia="ru-RU"/>
              </w:rPr>
              <w:t>г</w:t>
            </w:r>
            <w:r w:rsidRPr="002F74EF">
              <w:rPr>
                <w:rFonts w:ascii="Times" w:eastAsia="Times New Roman" w:hAnsi="Times" w:cs="Arial"/>
                <w:bCs/>
                <w:color w:val="080808"/>
                <w:sz w:val="24"/>
                <w:szCs w:val="24"/>
                <w:lang w:val="en-US" w:eastAsia="ru-RU"/>
              </w:rPr>
              <w:t>)</w:t>
            </w:r>
          </w:p>
        </w:tc>
      </w:tr>
      <w:tr w:rsidR="00D357E3" w:rsidRPr="002F74EF" w14:paraId="1E8AE414" w14:textId="77777777" w:rsidTr="009328D0">
        <w:trPr>
          <w:trHeight w:val="337"/>
          <w:jc w:val="center"/>
        </w:trPr>
        <w:tc>
          <w:tcPr>
            <w:tcW w:w="3380" w:type="dxa"/>
            <w:hideMark/>
          </w:tcPr>
          <w:p w14:paraId="24323AAA" w14:textId="77777777" w:rsidR="00D357E3" w:rsidRPr="002F74EF" w:rsidRDefault="00D357E3" w:rsidP="009328D0">
            <w:pPr>
              <w:spacing w:line="300" w:lineRule="atLeast"/>
              <w:rPr>
                <w:rFonts w:ascii="Times" w:eastAsia="Times New Roman" w:hAnsi="Times" w:cs="Arial"/>
                <w:bCs/>
                <w:color w:val="080808"/>
                <w:sz w:val="24"/>
                <w:szCs w:val="24"/>
                <w:lang w:val="en-US" w:eastAsia="ru-RU"/>
              </w:rPr>
            </w:pPr>
          </w:p>
        </w:tc>
        <w:tc>
          <w:tcPr>
            <w:tcW w:w="1391" w:type="dxa"/>
            <w:hideMark/>
          </w:tcPr>
          <w:p w14:paraId="36016140" w14:textId="77777777" w:rsidR="00D357E3" w:rsidRPr="002F74EF" w:rsidRDefault="00D357E3" w:rsidP="009328D0">
            <w:pPr>
              <w:spacing w:line="300" w:lineRule="atLeast"/>
              <w:jc w:val="center"/>
              <w:rPr>
                <w:rFonts w:ascii="Times" w:eastAsia="Times New Roman" w:hAnsi="Times" w:cs="Arial"/>
                <w:bCs/>
                <w:color w:val="080808"/>
                <w:sz w:val="24"/>
                <w:szCs w:val="24"/>
                <w:lang w:eastAsia="ru-RU"/>
              </w:rPr>
            </w:pPr>
            <w:r w:rsidRPr="002F74EF">
              <w:rPr>
                <w:rFonts w:ascii="Times" w:eastAsia="Times New Roman" w:hAnsi="Times" w:cs="Arial"/>
                <w:bCs/>
                <w:color w:val="080808"/>
                <w:sz w:val="24"/>
                <w:szCs w:val="24"/>
                <w:lang w:val="en-US" w:eastAsia="ru-RU"/>
              </w:rPr>
              <w:t>Cr</w:t>
            </w:r>
            <w:r w:rsidRPr="002F74EF">
              <w:rPr>
                <w:rFonts w:ascii="Times" w:eastAsia="Times New Roman" w:hAnsi="Times" w:cs="Arial"/>
                <w:bCs/>
                <w:color w:val="080808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2F74EF">
              <w:rPr>
                <w:rFonts w:ascii="Times" w:eastAsia="Times New Roman" w:hAnsi="Times" w:cs="Arial"/>
                <w:bCs/>
                <w:color w:val="080808"/>
                <w:sz w:val="24"/>
                <w:szCs w:val="24"/>
                <w:lang w:val="en-US" w:eastAsia="ru-RU"/>
              </w:rPr>
              <w:t>O</w:t>
            </w:r>
            <w:r w:rsidRPr="002F74EF">
              <w:rPr>
                <w:rFonts w:ascii="Times" w:eastAsia="Times New Roman" w:hAnsi="Times" w:cs="Arial"/>
                <w:bCs/>
                <w:color w:val="080808"/>
                <w:sz w:val="24"/>
                <w:szCs w:val="24"/>
                <w:vertAlign w:val="subscript"/>
                <w:lang w:val="en-US" w:eastAsia="ru-RU"/>
              </w:rPr>
              <w:t>3</w:t>
            </w:r>
          </w:p>
        </w:tc>
        <w:tc>
          <w:tcPr>
            <w:tcW w:w="1159" w:type="dxa"/>
            <w:hideMark/>
          </w:tcPr>
          <w:p w14:paraId="6DFCB7C1" w14:textId="77777777" w:rsidR="00D357E3" w:rsidRPr="002F74EF" w:rsidRDefault="00D357E3" w:rsidP="009328D0">
            <w:pPr>
              <w:spacing w:line="300" w:lineRule="atLeast"/>
              <w:jc w:val="center"/>
              <w:rPr>
                <w:rFonts w:ascii="Times" w:eastAsia="Times New Roman" w:hAnsi="Times" w:cs="Arial"/>
                <w:bCs/>
                <w:color w:val="080808"/>
                <w:sz w:val="24"/>
                <w:szCs w:val="24"/>
                <w:lang w:eastAsia="ru-RU"/>
              </w:rPr>
            </w:pPr>
            <w:r w:rsidRPr="002F74EF">
              <w:rPr>
                <w:rFonts w:ascii="Times" w:eastAsia="Times New Roman" w:hAnsi="Times" w:cs="Arial"/>
                <w:bCs/>
                <w:color w:val="080808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1391" w:type="dxa"/>
            <w:hideMark/>
          </w:tcPr>
          <w:p w14:paraId="13224959" w14:textId="77777777" w:rsidR="00D357E3" w:rsidRPr="002F74EF" w:rsidRDefault="00D357E3" w:rsidP="009328D0">
            <w:pPr>
              <w:spacing w:line="300" w:lineRule="atLeast"/>
              <w:jc w:val="center"/>
              <w:rPr>
                <w:rFonts w:ascii="Times" w:eastAsia="Times New Roman" w:hAnsi="Times" w:cs="Arial"/>
                <w:bCs/>
                <w:color w:val="080808"/>
                <w:sz w:val="24"/>
                <w:szCs w:val="24"/>
                <w:lang w:eastAsia="ru-RU"/>
              </w:rPr>
            </w:pPr>
            <w:proofErr w:type="spellStart"/>
            <w:r w:rsidRPr="002F74EF">
              <w:rPr>
                <w:rFonts w:ascii="Times" w:eastAsia="Times New Roman" w:hAnsi="Times" w:cs="Arial"/>
                <w:bCs/>
                <w:color w:val="080808"/>
                <w:sz w:val="24"/>
                <w:szCs w:val="24"/>
                <w:lang w:eastAsia="ru-RU"/>
              </w:rPr>
              <w:t>Cr</w:t>
            </w:r>
            <w:proofErr w:type="spellEnd"/>
          </w:p>
        </w:tc>
        <w:tc>
          <w:tcPr>
            <w:tcW w:w="1391" w:type="dxa"/>
            <w:hideMark/>
          </w:tcPr>
          <w:p w14:paraId="256493E8" w14:textId="77777777" w:rsidR="00D357E3" w:rsidRPr="002F74EF" w:rsidRDefault="00D357E3" w:rsidP="009328D0">
            <w:pPr>
              <w:spacing w:line="300" w:lineRule="atLeast"/>
              <w:jc w:val="center"/>
              <w:rPr>
                <w:rFonts w:ascii="Times" w:eastAsia="Times New Roman" w:hAnsi="Times" w:cs="Arial"/>
                <w:bCs/>
                <w:color w:val="080808"/>
                <w:sz w:val="24"/>
                <w:szCs w:val="24"/>
                <w:lang w:eastAsia="ru-RU"/>
              </w:rPr>
            </w:pPr>
            <w:r w:rsidRPr="002F74EF">
              <w:rPr>
                <w:rFonts w:ascii="Times" w:eastAsia="Times New Roman" w:hAnsi="Times" w:cs="Arial"/>
                <w:bCs/>
                <w:color w:val="080808"/>
                <w:sz w:val="24"/>
                <w:szCs w:val="24"/>
                <w:lang w:eastAsia="ru-RU"/>
              </w:rPr>
              <w:t>CO</w:t>
            </w:r>
          </w:p>
        </w:tc>
      </w:tr>
      <w:tr w:rsidR="00D357E3" w:rsidRPr="002F74EF" w14:paraId="71EBB428" w14:textId="77777777" w:rsidTr="009328D0">
        <w:trPr>
          <w:jc w:val="center"/>
        </w:trPr>
        <w:tc>
          <w:tcPr>
            <w:tcW w:w="3380" w:type="dxa"/>
          </w:tcPr>
          <w:p w14:paraId="515CA0F7" w14:textId="77777777" w:rsidR="00D357E3" w:rsidRPr="002F74EF" w:rsidRDefault="00D357E3" w:rsidP="009328D0">
            <w:pPr>
              <w:spacing w:line="300" w:lineRule="atLeast"/>
              <w:rPr>
                <w:rFonts w:ascii="Times" w:eastAsia="Times New Roman" w:hAnsi="Times" w:cs="Arial"/>
                <w:bCs/>
                <w:color w:val="080808"/>
                <w:sz w:val="24"/>
                <w:szCs w:val="24"/>
                <w:lang w:eastAsia="ru-RU"/>
              </w:rPr>
            </w:pPr>
            <w:r w:rsidRPr="002F74EF">
              <w:rPr>
                <w:rFonts w:ascii="Times" w:eastAsia="Times New Roman" w:hAnsi="Times" w:cs="Arial"/>
                <w:bCs/>
                <w:color w:val="080808"/>
                <w:sz w:val="24"/>
                <w:szCs w:val="24"/>
                <w:lang w:eastAsia="ru-RU"/>
              </w:rPr>
              <w:t>ΔH</w:t>
            </w:r>
            <w:r w:rsidRPr="002F74EF">
              <w:rPr>
                <w:rFonts w:ascii="Times" w:eastAsia="Times New Roman" w:hAnsi="Times" w:cs="Arial"/>
                <w:bCs/>
                <w:color w:val="080808"/>
                <w:sz w:val="24"/>
                <w:szCs w:val="24"/>
                <w:vertAlign w:val="subscript"/>
                <w:lang w:eastAsia="ru-RU"/>
              </w:rPr>
              <w:t>298</w:t>
            </w:r>
            <w:r w:rsidRPr="002F74EF">
              <w:rPr>
                <w:rFonts w:ascii="Times" w:eastAsia="Times New Roman" w:hAnsi="Times" w:cs="Arial"/>
                <w:bCs/>
                <w:color w:val="080808"/>
                <w:sz w:val="24"/>
                <w:szCs w:val="24"/>
                <w:lang w:eastAsia="ru-RU"/>
              </w:rPr>
              <w:t>, кДж/моль</w:t>
            </w:r>
          </w:p>
        </w:tc>
        <w:tc>
          <w:tcPr>
            <w:tcW w:w="1391" w:type="dxa"/>
          </w:tcPr>
          <w:p w14:paraId="69980B6E" w14:textId="77777777" w:rsidR="00D357E3" w:rsidRPr="002F74EF" w:rsidRDefault="00D357E3" w:rsidP="009328D0">
            <w:pPr>
              <w:spacing w:line="300" w:lineRule="atLeast"/>
              <w:rPr>
                <w:rFonts w:ascii="Times" w:eastAsia="Times New Roman" w:hAnsi="Times" w:cs="Arial"/>
                <w:bCs/>
                <w:color w:val="080808"/>
                <w:sz w:val="24"/>
                <w:szCs w:val="24"/>
                <w:lang w:eastAsia="ru-RU"/>
              </w:rPr>
            </w:pPr>
            <w:r w:rsidRPr="002F74EF">
              <w:rPr>
                <w:rFonts w:ascii="Times" w:eastAsia="Times New Roman" w:hAnsi="Times" w:cs="Arial"/>
                <w:bCs/>
                <w:color w:val="080808"/>
                <w:sz w:val="24"/>
                <w:szCs w:val="24"/>
                <w:lang w:eastAsia="ru-RU"/>
              </w:rPr>
              <w:t>  — 1141</w:t>
            </w:r>
          </w:p>
        </w:tc>
        <w:tc>
          <w:tcPr>
            <w:tcW w:w="1159" w:type="dxa"/>
          </w:tcPr>
          <w:p w14:paraId="08FB63CA" w14:textId="77777777" w:rsidR="00D357E3" w:rsidRPr="002F74EF" w:rsidRDefault="00D357E3" w:rsidP="009328D0">
            <w:pPr>
              <w:spacing w:line="300" w:lineRule="atLeast"/>
              <w:rPr>
                <w:rFonts w:ascii="Times" w:eastAsia="Times New Roman" w:hAnsi="Times" w:cs="Arial"/>
                <w:bCs/>
                <w:color w:val="080808"/>
                <w:sz w:val="24"/>
                <w:szCs w:val="24"/>
                <w:lang w:eastAsia="ru-RU"/>
              </w:rPr>
            </w:pPr>
            <w:r w:rsidRPr="002F74EF">
              <w:rPr>
                <w:rFonts w:ascii="Times" w:eastAsia="Times New Roman" w:hAnsi="Times" w:cs="Arial"/>
                <w:bCs/>
                <w:color w:val="080808"/>
                <w:sz w:val="24"/>
                <w:szCs w:val="24"/>
                <w:lang w:eastAsia="ru-RU"/>
              </w:rPr>
              <w:t>     0</w:t>
            </w:r>
          </w:p>
        </w:tc>
        <w:tc>
          <w:tcPr>
            <w:tcW w:w="1391" w:type="dxa"/>
          </w:tcPr>
          <w:p w14:paraId="2F2FF448" w14:textId="77777777" w:rsidR="00D357E3" w:rsidRPr="002F74EF" w:rsidRDefault="00D357E3" w:rsidP="009328D0">
            <w:pPr>
              <w:spacing w:line="300" w:lineRule="atLeast"/>
              <w:rPr>
                <w:rFonts w:ascii="Times" w:eastAsia="Times New Roman" w:hAnsi="Times" w:cs="Arial"/>
                <w:bCs/>
                <w:color w:val="080808"/>
                <w:sz w:val="24"/>
                <w:szCs w:val="24"/>
                <w:lang w:eastAsia="ru-RU"/>
              </w:rPr>
            </w:pPr>
            <w:r w:rsidRPr="002F74EF">
              <w:rPr>
                <w:rFonts w:ascii="Times" w:eastAsia="Times New Roman" w:hAnsi="Times" w:cs="Arial"/>
                <w:bCs/>
                <w:color w:val="080808"/>
                <w:sz w:val="24"/>
                <w:szCs w:val="24"/>
                <w:lang w:eastAsia="ru-RU"/>
              </w:rPr>
              <w:t>       0</w:t>
            </w:r>
          </w:p>
        </w:tc>
        <w:tc>
          <w:tcPr>
            <w:tcW w:w="1391" w:type="dxa"/>
          </w:tcPr>
          <w:p w14:paraId="5DBB34F6" w14:textId="77777777" w:rsidR="00D357E3" w:rsidRPr="002F74EF" w:rsidRDefault="00D357E3" w:rsidP="009328D0">
            <w:pPr>
              <w:spacing w:line="300" w:lineRule="atLeast"/>
              <w:rPr>
                <w:rFonts w:ascii="Times" w:eastAsia="Times New Roman" w:hAnsi="Times" w:cs="Arial"/>
                <w:bCs/>
                <w:color w:val="080808"/>
                <w:sz w:val="24"/>
                <w:szCs w:val="24"/>
                <w:lang w:eastAsia="ru-RU"/>
              </w:rPr>
            </w:pPr>
            <w:r w:rsidRPr="002F74EF">
              <w:rPr>
                <w:rFonts w:ascii="Times" w:eastAsia="Times New Roman" w:hAnsi="Times" w:cs="Arial"/>
                <w:bCs/>
                <w:color w:val="080808"/>
                <w:sz w:val="24"/>
                <w:szCs w:val="24"/>
                <w:lang w:eastAsia="ru-RU"/>
              </w:rPr>
              <w:t>  — 110,6</w:t>
            </w:r>
          </w:p>
        </w:tc>
      </w:tr>
      <w:tr w:rsidR="00D357E3" w:rsidRPr="002F74EF" w14:paraId="3E1C27CA" w14:textId="77777777" w:rsidTr="009328D0">
        <w:trPr>
          <w:jc w:val="center"/>
        </w:trPr>
        <w:tc>
          <w:tcPr>
            <w:tcW w:w="3380" w:type="dxa"/>
            <w:hideMark/>
          </w:tcPr>
          <w:p w14:paraId="7A6B46DB" w14:textId="77777777" w:rsidR="00D357E3" w:rsidRPr="002F74EF" w:rsidRDefault="00D357E3" w:rsidP="009328D0">
            <w:pPr>
              <w:spacing w:line="300" w:lineRule="atLeast"/>
              <w:rPr>
                <w:rFonts w:ascii="Times" w:eastAsia="Times New Roman" w:hAnsi="Times" w:cs="Arial"/>
                <w:bCs/>
                <w:color w:val="080808"/>
                <w:sz w:val="24"/>
                <w:szCs w:val="24"/>
                <w:lang w:eastAsia="ru-RU"/>
              </w:rPr>
            </w:pPr>
            <w:r w:rsidRPr="002F74EF">
              <w:rPr>
                <w:rFonts w:ascii="Times" w:eastAsia="Times New Roman" w:hAnsi="Times" w:cs="Arial"/>
                <w:bCs/>
                <w:color w:val="080808"/>
                <w:sz w:val="24"/>
                <w:szCs w:val="24"/>
                <w:lang w:eastAsia="ru-RU"/>
              </w:rPr>
              <w:t>ΔS</w:t>
            </w:r>
            <w:r w:rsidRPr="002F74EF">
              <w:rPr>
                <w:rFonts w:ascii="Times" w:eastAsia="Times New Roman" w:hAnsi="Times" w:cs="Arial"/>
                <w:bCs/>
                <w:color w:val="080808"/>
                <w:sz w:val="24"/>
                <w:szCs w:val="24"/>
                <w:vertAlign w:val="subscript"/>
                <w:lang w:eastAsia="ru-RU"/>
              </w:rPr>
              <w:t>298</w:t>
            </w:r>
            <w:r w:rsidRPr="002F74EF">
              <w:rPr>
                <w:rFonts w:ascii="Times" w:eastAsia="Times New Roman" w:hAnsi="Times" w:cs="Arial"/>
                <w:bCs/>
                <w:color w:val="080808"/>
                <w:sz w:val="24"/>
                <w:szCs w:val="24"/>
                <w:lang w:eastAsia="ru-RU"/>
              </w:rPr>
              <w:t>, Дж/(</w:t>
            </w:r>
            <w:proofErr w:type="spellStart"/>
            <w:r w:rsidRPr="002F74EF">
              <w:rPr>
                <w:rFonts w:ascii="Times" w:eastAsia="Times New Roman" w:hAnsi="Times" w:cs="Arial"/>
                <w:bCs/>
                <w:color w:val="080808"/>
                <w:sz w:val="24"/>
                <w:szCs w:val="24"/>
                <w:lang w:eastAsia="ru-RU"/>
              </w:rPr>
              <w:t>моль×К</w:t>
            </w:r>
            <w:proofErr w:type="spellEnd"/>
            <w:r w:rsidRPr="002F74EF">
              <w:rPr>
                <w:rFonts w:ascii="Times" w:eastAsia="Times New Roman" w:hAnsi="Times" w:cs="Arial"/>
                <w:bCs/>
                <w:color w:val="080808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91" w:type="dxa"/>
            <w:hideMark/>
          </w:tcPr>
          <w:p w14:paraId="008A4828" w14:textId="77777777" w:rsidR="00D357E3" w:rsidRPr="002F74EF" w:rsidRDefault="00D357E3" w:rsidP="009328D0">
            <w:pPr>
              <w:spacing w:line="300" w:lineRule="atLeast"/>
              <w:rPr>
                <w:rFonts w:ascii="Times" w:eastAsia="Times New Roman" w:hAnsi="Times" w:cs="Arial"/>
                <w:bCs/>
                <w:color w:val="080808"/>
                <w:sz w:val="24"/>
                <w:szCs w:val="24"/>
                <w:lang w:eastAsia="ru-RU"/>
              </w:rPr>
            </w:pPr>
            <w:r w:rsidRPr="002F74EF">
              <w:rPr>
                <w:rFonts w:ascii="Times" w:eastAsia="Times New Roman" w:hAnsi="Times" w:cs="Arial"/>
                <w:bCs/>
                <w:color w:val="080808"/>
                <w:sz w:val="24"/>
                <w:szCs w:val="24"/>
                <w:lang w:eastAsia="ru-RU"/>
              </w:rPr>
              <w:t>     81,2</w:t>
            </w:r>
          </w:p>
        </w:tc>
        <w:tc>
          <w:tcPr>
            <w:tcW w:w="1159" w:type="dxa"/>
            <w:hideMark/>
          </w:tcPr>
          <w:p w14:paraId="53FEDF1A" w14:textId="77777777" w:rsidR="00D357E3" w:rsidRPr="002F74EF" w:rsidRDefault="00D357E3" w:rsidP="009328D0">
            <w:pPr>
              <w:spacing w:line="300" w:lineRule="atLeast"/>
              <w:rPr>
                <w:rFonts w:ascii="Times" w:eastAsia="Times New Roman" w:hAnsi="Times" w:cs="Arial"/>
                <w:bCs/>
                <w:color w:val="080808"/>
                <w:sz w:val="24"/>
                <w:szCs w:val="24"/>
                <w:lang w:eastAsia="ru-RU"/>
              </w:rPr>
            </w:pPr>
            <w:r w:rsidRPr="002F74EF">
              <w:rPr>
                <w:rFonts w:ascii="Times" w:eastAsia="Times New Roman" w:hAnsi="Times" w:cs="Arial"/>
                <w:bCs/>
                <w:color w:val="080808"/>
                <w:sz w:val="24"/>
                <w:szCs w:val="24"/>
                <w:lang w:eastAsia="ru-RU"/>
              </w:rPr>
              <w:t>    5,7</w:t>
            </w:r>
          </w:p>
        </w:tc>
        <w:tc>
          <w:tcPr>
            <w:tcW w:w="1391" w:type="dxa"/>
            <w:hideMark/>
          </w:tcPr>
          <w:p w14:paraId="73C1C79A" w14:textId="77777777" w:rsidR="00D357E3" w:rsidRPr="002F74EF" w:rsidRDefault="00D357E3" w:rsidP="009328D0">
            <w:pPr>
              <w:spacing w:line="300" w:lineRule="atLeast"/>
              <w:rPr>
                <w:rFonts w:ascii="Times" w:eastAsia="Times New Roman" w:hAnsi="Times" w:cs="Arial"/>
                <w:bCs/>
                <w:color w:val="080808"/>
                <w:sz w:val="24"/>
                <w:szCs w:val="24"/>
                <w:lang w:eastAsia="ru-RU"/>
              </w:rPr>
            </w:pPr>
            <w:r w:rsidRPr="002F74EF">
              <w:rPr>
                <w:rFonts w:ascii="Times" w:eastAsia="Times New Roman" w:hAnsi="Times" w:cs="Arial"/>
                <w:bCs/>
                <w:color w:val="080808"/>
                <w:sz w:val="24"/>
                <w:szCs w:val="24"/>
                <w:lang w:eastAsia="ru-RU"/>
              </w:rPr>
              <w:t>    23,6</w:t>
            </w:r>
          </w:p>
        </w:tc>
        <w:tc>
          <w:tcPr>
            <w:tcW w:w="1391" w:type="dxa"/>
            <w:hideMark/>
          </w:tcPr>
          <w:p w14:paraId="6C135E79" w14:textId="77777777" w:rsidR="00D357E3" w:rsidRPr="002F74EF" w:rsidRDefault="00D357E3" w:rsidP="009328D0">
            <w:pPr>
              <w:spacing w:line="300" w:lineRule="atLeast"/>
              <w:rPr>
                <w:rFonts w:ascii="Times" w:eastAsia="Times New Roman" w:hAnsi="Times" w:cs="Arial"/>
                <w:bCs/>
                <w:color w:val="080808"/>
                <w:sz w:val="24"/>
                <w:szCs w:val="24"/>
                <w:lang w:eastAsia="ru-RU"/>
              </w:rPr>
            </w:pPr>
            <w:r w:rsidRPr="002F74EF">
              <w:rPr>
                <w:rFonts w:ascii="Times" w:eastAsia="Times New Roman" w:hAnsi="Times" w:cs="Arial"/>
                <w:bCs/>
                <w:color w:val="080808"/>
                <w:sz w:val="24"/>
                <w:szCs w:val="24"/>
                <w:lang w:eastAsia="ru-RU"/>
              </w:rPr>
              <w:t>    197,7</w:t>
            </w:r>
          </w:p>
        </w:tc>
      </w:tr>
    </w:tbl>
    <w:p w14:paraId="592F5682" w14:textId="77777777" w:rsidR="00D357E3" w:rsidRPr="002F74EF" w:rsidRDefault="00D357E3" w:rsidP="00D357E3">
      <w:pPr>
        <w:spacing w:after="0" w:line="240" w:lineRule="auto"/>
        <w:jc w:val="both"/>
        <w:rPr>
          <w:rFonts w:ascii="Times" w:hAnsi="Times" w:cs="Times New Roman"/>
          <w:bCs/>
          <w:sz w:val="24"/>
          <w:szCs w:val="24"/>
          <w:lang w:val="en-US"/>
        </w:rPr>
      </w:pPr>
    </w:p>
    <w:p w14:paraId="0816A92C" w14:textId="77777777" w:rsidR="00D357E3" w:rsidRPr="002F74EF" w:rsidRDefault="00D357E3" w:rsidP="00D357E3">
      <w:pPr>
        <w:pStyle w:val="a3"/>
        <w:numPr>
          <w:ilvl w:val="0"/>
          <w:numId w:val="1"/>
        </w:numPr>
        <w:rPr>
          <w:rFonts w:ascii="Times" w:hAnsi="Times" w:cs="Times New Roman"/>
          <w:bCs/>
          <w:sz w:val="24"/>
          <w:szCs w:val="24"/>
        </w:rPr>
      </w:pPr>
      <w:r w:rsidRPr="002F74EF">
        <w:rPr>
          <w:rFonts w:ascii="Times" w:hAnsi="Times" w:cs="Times New Roman"/>
          <w:bCs/>
          <w:sz w:val="24"/>
          <w:szCs w:val="24"/>
        </w:rPr>
        <w:t>На основании тепловых эффектов реакции окисления оксида мышьяка кислородом и озоном рассчитайте тепловой эффект реакции образования озона из кислорода</w:t>
      </w:r>
    </w:p>
    <w:p w14:paraId="6864BEB2" w14:textId="77777777" w:rsidR="00D357E3" w:rsidRPr="002F74EF" w:rsidRDefault="00D357E3" w:rsidP="00D357E3">
      <w:pPr>
        <w:ind w:left="360"/>
        <w:jc w:val="center"/>
        <w:rPr>
          <w:rFonts w:ascii="Times" w:hAnsi="Times" w:cs="Times New Roman"/>
          <w:bCs/>
          <w:sz w:val="24"/>
          <w:szCs w:val="24"/>
          <w:lang w:val="en-US"/>
        </w:rPr>
      </w:pPr>
      <w:r w:rsidRPr="002F74EF">
        <w:rPr>
          <w:rFonts w:ascii="Times" w:hAnsi="Times" w:cs="Times New Roman"/>
          <w:bCs/>
          <w:sz w:val="24"/>
          <w:szCs w:val="24"/>
          <w:lang w:val="en-US"/>
        </w:rPr>
        <w:t>As</w:t>
      </w:r>
      <w:r w:rsidRPr="002F74EF">
        <w:rPr>
          <w:rFonts w:ascii="Times" w:hAnsi="Times" w:cs="Times New Roman"/>
          <w:bCs/>
          <w:sz w:val="24"/>
          <w:szCs w:val="24"/>
          <w:vertAlign w:val="subscript"/>
          <w:lang w:val="en-US"/>
        </w:rPr>
        <w:t>2</w:t>
      </w:r>
      <w:r w:rsidRPr="002F74EF">
        <w:rPr>
          <w:rFonts w:ascii="Times" w:hAnsi="Times" w:cs="Times New Roman"/>
          <w:bCs/>
          <w:sz w:val="24"/>
          <w:szCs w:val="24"/>
          <w:lang w:val="en-US"/>
        </w:rPr>
        <w:t>O</w:t>
      </w:r>
      <w:r w:rsidRPr="002F74EF">
        <w:rPr>
          <w:rFonts w:ascii="Times" w:hAnsi="Times" w:cs="Times New Roman"/>
          <w:bCs/>
          <w:sz w:val="24"/>
          <w:szCs w:val="24"/>
          <w:vertAlign w:val="subscript"/>
          <w:lang w:val="en-US"/>
        </w:rPr>
        <w:t>3</w:t>
      </w:r>
      <w:r w:rsidRPr="002F74EF">
        <w:rPr>
          <w:rFonts w:ascii="Times" w:hAnsi="Times" w:cs="Times New Roman"/>
          <w:bCs/>
          <w:sz w:val="24"/>
          <w:szCs w:val="24"/>
          <w:lang w:val="en-US"/>
        </w:rPr>
        <w:t xml:space="preserve"> + O</w:t>
      </w:r>
      <w:r w:rsidRPr="002F74EF">
        <w:rPr>
          <w:rFonts w:ascii="Times" w:hAnsi="Times" w:cs="Times New Roman"/>
          <w:bCs/>
          <w:sz w:val="24"/>
          <w:szCs w:val="24"/>
          <w:vertAlign w:val="subscript"/>
          <w:lang w:val="en-US"/>
        </w:rPr>
        <w:t>2</w:t>
      </w:r>
      <w:r w:rsidRPr="002F74EF">
        <w:rPr>
          <w:rFonts w:ascii="Times" w:hAnsi="Times" w:cs="Times New Roman"/>
          <w:bCs/>
          <w:sz w:val="24"/>
          <w:szCs w:val="24"/>
          <w:lang w:val="en-US"/>
        </w:rPr>
        <w:t xml:space="preserve"> = As</w:t>
      </w:r>
      <w:r w:rsidRPr="002F74EF">
        <w:rPr>
          <w:rFonts w:ascii="Times" w:hAnsi="Times" w:cs="Times New Roman"/>
          <w:bCs/>
          <w:sz w:val="24"/>
          <w:szCs w:val="24"/>
          <w:vertAlign w:val="subscript"/>
          <w:lang w:val="en-US"/>
        </w:rPr>
        <w:t>2</w:t>
      </w:r>
      <w:r w:rsidRPr="002F74EF">
        <w:rPr>
          <w:rFonts w:ascii="Times" w:hAnsi="Times" w:cs="Times New Roman"/>
          <w:bCs/>
          <w:sz w:val="24"/>
          <w:szCs w:val="24"/>
          <w:lang w:val="en-US"/>
        </w:rPr>
        <w:t>O</w:t>
      </w:r>
      <w:r w:rsidRPr="002F74EF">
        <w:rPr>
          <w:rFonts w:ascii="Times" w:hAnsi="Times" w:cs="Times New Roman"/>
          <w:bCs/>
          <w:sz w:val="24"/>
          <w:szCs w:val="24"/>
          <w:vertAlign w:val="subscript"/>
          <w:lang w:val="en-US"/>
        </w:rPr>
        <w:t>5</w:t>
      </w:r>
      <w:r w:rsidRPr="002F74EF">
        <w:rPr>
          <w:rFonts w:ascii="Times" w:hAnsi="Times" w:cs="Times New Roman"/>
          <w:bCs/>
          <w:sz w:val="24"/>
          <w:szCs w:val="24"/>
          <w:lang w:val="en-US"/>
        </w:rPr>
        <w:t xml:space="preserve"> + 271 </w:t>
      </w:r>
      <w:r w:rsidRPr="002F74EF">
        <w:rPr>
          <w:rFonts w:ascii="Times" w:hAnsi="Times" w:cs="Times New Roman"/>
          <w:bCs/>
          <w:sz w:val="24"/>
          <w:szCs w:val="24"/>
        </w:rPr>
        <w:t>кДж</w:t>
      </w:r>
      <w:r w:rsidRPr="002F74EF">
        <w:rPr>
          <w:rFonts w:ascii="Times" w:hAnsi="Times" w:cs="Times New Roman"/>
          <w:bCs/>
          <w:sz w:val="24"/>
          <w:szCs w:val="24"/>
          <w:lang w:val="en-US"/>
        </w:rPr>
        <w:t xml:space="preserve"> (1)</w:t>
      </w:r>
    </w:p>
    <w:p w14:paraId="35FD2490" w14:textId="08266C64" w:rsidR="00D357E3" w:rsidRPr="00D357E3" w:rsidRDefault="00D357E3" w:rsidP="00D357E3">
      <w:pPr>
        <w:pStyle w:val="a3"/>
        <w:jc w:val="center"/>
        <w:rPr>
          <w:rFonts w:ascii="Times" w:hAnsi="Times" w:cs="Times New Roman"/>
          <w:bCs/>
          <w:sz w:val="24"/>
          <w:szCs w:val="24"/>
          <w:lang w:val="kk-KZ"/>
        </w:rPr>
      </w:pPr>
      <w:r w:rsidRPr="002F74EF">
        <w:rPr>
          <w:rFonts w:ascii="Times" w:hAnsi="Times" w:cs="Times New Roman"/>
          <w:bCs/>
          <w:sz w:val="24"/>
          <w:szCs w:val="24"/>
          <w:lang w:val="en-US"/>
        </w:rPr>
        <w:t>3As</w:t>
      </w:r>
      <w:r w:rsidRPr="002F74EF">
        <w:rPr>
          <w:rFonts w:ascii="Times" w:hAnsi="Times" w:cs="Times New Roman"/>
          <w:bCs/>
          <w:sz w:val="24"/>
          <w:szCs w:val="24"/>
          <w:vertAlign w:val="subscript"/>
          <w:lang w:val="en-US"/>
        </w:rPr>
        <w:t>2</w:t>
      </w:r>
      <w:r w:rsidRPr="002F74EF">
        <w:rPr>
          <w:rFonts w:ascii="Times" w:hAnsi="Times" w:cs="Times New Roman"/>
          <w:bCs/>
          <w:sz w:val="24"/>
          <w:szCs w:val="24"/>
          <w:lang w:val="en-US"/>
        </w:rPr>
        <w:t>O</w:t>
      </w:r>
      <w:r w:rsidRPr="002F74EF">
        <w:rPr>
          <w:rFonts w:ascii="Times" w:hAnsi="Times" w:cs="Times New Roman"/>
          <w:bCs/>
          <w:sz w:val="24"/>
          <w:szCs w:val="24"/>
          <w:vertAlign w:val="subscript"/>
          <w:lang w:val="en-US"/>
        </w:rPr>
        <w:t>3</w:t>
      </w:r>
      <w:r w:rsidRPr="002F74EF">
        <w:rPr>
          <w:rFonts w:ascii="Times" w:hAnsi="Times" w:cs="Times New Roman"/>
          <w:bCs/>
          <w:sz w:val="24"/>
          <w:szCs w:val="24"/>
          <w:lang w:val="en-US"/>
        </w:rPr>
        <w:t xml:space="preserve"> + 2O</w:t>
      </w:r>
      <w:r w:rsidRPr="002F74EF">
        <w:rPr>
          <w:rFonts w:ascii="Times" w:hAnsi="Times" w:cs="Times New Roman"/>
          <w:bCs/>
          <w:sz w:val="24"/>
          <w:szCs w:val="24"/>
          <w:vertAlign w:val="subscript"/>
          <w:lang w:val="en-US"/>
        </w:rPr>
        <w:t>3</w:t>
      </w:r>
      <w:r w:rsidRPr="002F74EF">
        <w:rPr>
          <w:rFonts w:ascii="Times" w:hAnsi="Times" w:cs="Times New Roman"/>
          <w:bCs/>
          <w:sz w:val="24"/>
          <w:szCs w:val="24"/>
          <w:lang w:val="en-US"/>
        </w:rPr>
        <w:t xml:space="preserve"> = 3As</w:t>
      </w:r>
      <w:r w:rsidRPr="002F74EF">
        <w:rPr>
          <w:rFonts w:ascii="Times" w:hAnsi="Times" w:cs="Times New Roman"/>
          <w:bCs/>
          <w:sz w:val="24"/>
          <w:szCs w:val="24"/>
          <w:vertAlign w:val="subscript"/>
          <w:lang w:val="en-US"/>
        </w:rPr>
        <w:t>2</w:t>
      </w:r>
      <w:r w:rsidRPr="002F74EF">
        <w:rPr>
          <w:rFonts w:ascii="Times" w:hAnsi="Times" w:cs="Times New Roman"/>
          <w:bCs/>
          <w:sz w:val="24"/>
          <w:szCs w:val="24"/>
          <w:lang w:val="en-US"/>
        </w:rPr>
        <w:t>O</w:t>
      </w:r>
      <w:r w:rsidRPr="002F74EF">
        <w:rPr>
          <w:rFonts w:ascii="Times" w:hAnsi="Times" w:cs="Times New Roman"/>
          <w:bCs/>
          <w:sz w:val="24"/>
          <w:szCs w:val="24"/>
          <w:vertAlign w:val="subscript"/>
          <w:lang w:val="en-US"/>
        </w:rPr>
        <w:t>5</w:t>
      </w:r>
      <w:r w:rsidRPr="002F74EF">
        <w:rPr>
          <w:rFonts w:ascii="Times" w:hAnsi="Times" w:cs="Times New Roman"/>
          <w:bCs/>
          <w:sz w:val="24"/>
          <w:szCs w:val="24"/>
          <w:lang w:val="en-US"/>
        </w:rPr>
        <w:t xml:space="preserve"> </w:t>
      </w:r>
      <w:r w:rsidRPr="002F74EF">
        <w:rPr>
          <w:rFonts w:ascii="Times" w:hAnsi="Times" w:cs="Times New Roman"/>
          <w:bCs/>
          <w:sz w:val="24"/>
          <w:szCs w:val="24"/>
        </w:rPr>
        <w:t>кДж</w:t>
      </w:r>
      <w:r w:rsidRPr="002F74EF">
        <w:rPr>
          <w:rFonts w:ascii="Times" w:hAnsi="Times" w:cs="Times New Roman"/>
          <w:bCs/>
          <w:sz w:val="24"/>
          <w:szCs w:val="24"/>
          <w:lang w:val="en-US"/>
        </w:rPr>
        <w:t xml:space="preserve"> (2)</w:t>
      </w:r>
    </w:p>
    <w:p w14:paraId="44FCB429" w14:textId="5BD2831F" w:rsidR="00F1246C" w:rsidRPr="00C32C5A" w:rsidRDefault="00F1246C" w:rsidP="00F1246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2C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Литература: </w:t>
      </w:r>
    </w:p>
    <w:p w14:paraId="2D98540D" w14:textId="77777777" w:rsidR="00F1246C" w:rsidRPr="00C32C5A" w:rsidRDefault="00F1246C" w:rsidP="00F1246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DD3151" w14:textId="77777777" w:rsidR="00F1246C" w:rsidRPr="00C32C5A" w:rsidRDefault="00F1246C" w:rsidP="00F1246C">
      <w:pPr>
        <w:numPr>
          <w:ilvl w:val="0"/>
          <w:numId w:val="10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32C5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Дж.Кемпбел. Современная общая химия. Перевод с английского под редакцией Е.М. Соколовской. Издательсво мир, Москва, 1975. </w:t>
      </w:r>
    </w:p>
    <w:p w14:paraId="0BB9CBEB" w14:textId="77777777" w:rsidR="00F1246C" w:rsidRPr="00C32C5A" w:rsidRDefault="00F1246C" w:rsidP="00F1246C">
      <w:pPr>
        <w:numPr>
          <w:ilvl w:val="0"/>
          <w:numId w:val="10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32C5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Г.П. Хомченко, И.Г. Хомченко. Сборник задач по химии. Москва: Новая волна, 1999. </w:t>
      </w:r>
    </w:p>
    <w:p w14:paraId="71D0A187" w14:textId="77777777" w:rsidR="00F1246C" w:rsidRPr="00C32C5A" w:rsidRDefault="00F1246C" w:rsidP="00F1246C">
      <w:pPr>
        <w:numPr>
          <w:ilvl w:val="0"/>
          <w:numId w:val="10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32C5A">
        <w:rPr>
          <w:rFonts w:ascii="Times New Roman" w:eastAsia="Times New Roman" w:hAnsi="Times New Roman" w:cs="Times New Roman"/>
          <w:sz w:val="24"/>
          <w:szCs w:val="24"/>
          <w:lang w:val="kk-KZ"/>
        </w:rPr>
        <w:t>1. Глинка, Н.Л. Общая химия: Учебник для академического бакалавриата / Н.Л. Глинка. - Люберцы: Юрайт, 2016. - 729 c.</w:t>
      </w:r>
    </w:p>
    <w:p w14:paraId="6BD1A9DB" w14:textId="77777777" w:rsidR="00F1246C" w:rsidRPr="00C32C5A" w:rsidRDefault="00F1246C" w:rsidP="00F1246C">
      <w:pPr>
        <w:numPr>
          <w:ilvl w:val="0"/>
          <w:numId w:val="10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32C5A">
        <w:rPr>
          <w:rFonts w:ascii="Times New Roman" w:eastAsia="Times New Roman" w:hAnsi="Times New Roman" w:cs="Times New Roman"/>
          <w:sz w:val="24"/>
          <w:szCs w:val="24"/>
          <w:lang w:val="kk-KZ"/>
        </w:rPr>
        <w:t>2. Katja A.Strohfeldt. Essentials of inorganic chemistry. 2015 John Wiley &amp; Sons, Ltd. ISBN 978-0-470-66558-9 (pbk.)</w:t>
      </w:r>
    </w:p>
    <w:p w14:paraId="656E3376" w14:textId="77777777" w:rsidR="00F1246C" w:rsidRPr="00C32C5A" w:rsidRDefault="00F1246C" w:rsidP="00F1246C">
      <w:pPr>
        <w:numPr>
          <w:ilvl w:val="0"/>
          <w:numId w:val="10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32C5A">
        <w:rPr>
          <w:rFonts w:ascii="Times New Roman" w:eastAsia="Times New Roman" w:hAnsi="Times New Roman" w:cs="Times New Roman"/>
          <w:sz w:val="24"/>
          <w:szCs w:val="24"/>
          <w:lang w:val="kk-KZ"/>
        </w:rPr>
        <w:t>3. Неорганическая химия в реакциях: справочник — Лидин Р. А., Молочко В. А., Андреева Л. Л.; 2-е изд., перераб. и доп. — Дрофа, 2007</w:t>
      </w:r>
    </w:p>
    <w:p w14:paraId="4FB92E47" w14:textId="77777777" w:rsidR="00F1246C" w:rsidRPr="00C32C5A" w:rsidRDefault="00F1246C" w:rsidP="00F1246C">
      <w:pPr>
        <w:numPr>
          <w:ilvl w:val="0"/>
          <w:numId w:val="10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32C5A">
        <w:rPr>
          <w:rFonts w:ascii="Times New Roman" w:eastAsia="Times New Roman" w:hAnsi="Times New Roman" w:cs="Times New Roman"/>
          <w:sz w:val="24"/>
          <w:szCs w:val="24"/>
          <w:lang w:val="kk-KZ"/>
        </w:rPr>
        <w:t>4. Ершов, Ю. А.; Попков, В. А.; Берлянд, А. С. Общая химия. Биофизическая химия. Химия биогенных элементов. В 2 книгах. Книга 1: учебник для вузов — 10-е изд., исправл. и дополн. — Москва: Издательство «Юрайт», 2020. — 215 с. — ISBN 978-5-9916-8659-4.</w:t>
      </w:r>
    </w:p>
    <w:p w14:paraId="0E312FAA" w14:textId="77777777" w:rsidR="00F1246C" w:rsidRPr="00C32C5A" w:rsidRDefault="00F1246C" w:rsidP="00F1246C">
      <w:pPr>
        <w:numPr>
          <w:ilvl w:val="0"/>
          <w:numId w:val="10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32C5A">
        <w:rPr>
          <w:rFonts w:ascii="Times New Roman" w:eastAsia="Times New Roman" w:hAnsi="Times New Roman" w:cs="Times New Roman"/>
          <w:sz w:val="24"/>
          <w:szCs w:val="24"/>
          <w:lang w:val="kk-KZ"/>
        </w:rPr>
        <w:t>5. Petrucci, R. H., Herring, F. G., Madura, J. D., &amp; Bissonnette, C. (2017). General Chemistry: Principles and Modern Applications (11th ed.). Pearson. ISBN-13: 978-0133400588.</w:t>
      </w:r>
    </w:p>
    <w:p w14:paraId="0FFE4662" w14:textId="77777777" w:rsidR="00F1246C" w:rsidRPr="00C32C5A" w:rsidRDefault="00F1246C" w:rsidP="00F1246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8DEC4DE" w14:textId="77777777" w:rsidR="00F1246C" w:rsidRPr="00C32C5A" w:rsidRDefault="00F1246C" w:rsidP="00F1246C">
      <w:pPr>
        <w:tabs>
          <w:tab w:val="left" w:pos="1276"/>
        </w:tabs>
        <w:jc w:val="both"/>
        <w:rPr>
          <w:rFonts w:ascii="Times" w:hAnsi="Times"/>
          <w:bCs/>
          <w:sz w:val="24"/>
          <w:szCs w:val="24"/>
          <w:lang w:val="en-US"/>
        </w:rPr>
      </w:pPr>
    </w:p>
    <w:p w14:paraId="05333306" w14:textId="77777777" w:rsidR="00F1246C" w:rsidRPr="009C11A2" w:rsidRDefault="00F1246C" w:rsidP="00F1246C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" w:hAnsi="Times" w:cs="Times New Roman"/>
          <w:bCs/>
          <w:sz w:val="24"/>
          <w:szCs w:val="24"/>
          <w:lang w:val="en-US"/>
        </w:rPr>
      </w:pPr>
    </w:p>
    <w:p w14:paraId="18390D67" w14:textId="77777777" w:rsidR="00F1246C" w:rsidRPr="00F1246C" w:rsidRDefault="00F1246C" w:rsidP="00F1246C">
      <w:pPr>
        <w:pStyle w:val="a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124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7FE28A4" w14:textId="66DEDDBB" w:rsidR="00432EEE" w:rsidRPr="002F74EF" w:rsidRDefault="00432EEE" w:rsidP="00C615D4">
      <w:pPr>
        <w:pStyle w:val="a3"/>
        <w:jc w:val="center"/>
        <w:rPr>
          <w:rFonts w:ascii="Times" w:hAnsi="Times" w:cs="Times New Roman"/>
          <w:bCs/>
          <w:sz w:val="24"/>
          <w:szCs w:val="24"/>
          <w:lang w:val="en-US"/>
        </w:rPr>
      </w:pPr>
    </w:p>
    <w:sectPr w:rsidR="00432EEE" w:rsidRPr="002F7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226DF"/>
    <w:multiLevelType w:val="hybridMultilevel"/>
    <w:tmpl w:val="D78256B6"/>
    <w:lvl w:ilvl="0" w:tplc="4FF037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7E7077"/>
    <w:multiLevelType w:val="hybridMultilevel"/>
    <w:tmpl w:val="8A8A4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E34DD"/>
    <w:multiLevelType w:val="hybridMultilevel"/>
    <w:tmpl w:val="7848CA9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A4C5B"/>
    <w:multiLevelType w:val="hybridMultilevel"/>
    <w:tmpl w:val="43465F72"/>
    <w:lvl w:ilvl="0" w:tplc="9684D58C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E3643"/>
    <w:multiLevelType w:val="hybridMultilevel"/>
    <w:tmpl w:val="C3B23C9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E0932"/>
    <w:multiLevelType w:val="hybridMultilevel"/>
    <w:tmpl w:val="C2441F8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82B5723"/>
    <w:multiLevelType w:val="hybridMultilevel"/>
    <w:tmpl w:val="8E92F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B10DCE"/>
    <w:multiLevelType w:val="hybridMultilevel"/>
    <w:tmpl w:val="B9E62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D84B70"/>
    <w:multiLevelType w:val="hybridMultilevel"/>
    <w:tmpl w:val="FDAC48B2"/>
    <w:lvl w:ilvl="0" w:tplc="01D6E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0B4D3E"/>
    <w:multiLevelType w:val="hybridMultilevel"/>
    <w:tmpl w:val="141858B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F1B7624"/>
    <w:multiLevelType w:val="hybridMultilevel"/>
    <w:tmpl w:val="6D0857CE"/>
    <w:lvl w:ilvl="0" w:tplc="D39A75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906928">
    <w:abstractNumId w:val="3"/>
  </w:num>
  <w:num w:numId="2" w16cid:durableId="1482968282">
    <w:abstractNumId w:val="8"/>
  </w:num>
  <w:num w:numId="3" w16cid:durableId="199899488">
    <w:abstractNumId w:val="0"/>
  </w:num>
  <w:num w:numId="4" w16cid:durableId="1160075553">
    <w:abstractNumId w:val="5"/>
  </w:num>
  <w:num w:numId="5" w16cid:durableId="1654603027">
    <w:abstractNumId w:val="7"/>
  </w:num>
  <w:num w:numId="6" w16cid:durableId="662241936">
    <w:abstractNumId w:val="9"/>
  </w:num>
  <w:num w:numId="7" w16cid:durableId="718286310">
    <w:abstractNumId w:val="6"/>
  </w:num>
  <w:num w:numId="8" w16cid:durableId="1113785323">
    <w:abstractNumId w:val="1"/>
  </w:num>
  <w:num w:numId="9" w16cid:durableId="668678588">
    <w:abstractNumId w:val="2"/>
  </w:num>
  <w:num w:numId="10" w16cid:durableId="517697769">
    <w:abstractNumId w:val="4"/>
  </w:num>
  <w:num w:numId="11" w16cid:durableId="1512627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EA2"/>
    <w:rsid w:val="00026543"/>
    <w:rsid w:val="000768D7"/>
    <w:rsid w:val="00080D97"/>
    <w:rsid w:val="00142AD4"/>
    <w:rsid w:val="00154607"/>
    <w:rsid w:val="001D7955"/>
    <w:rsid w:val="00224DB1"/>
    <w:rsid w:val="00281976"/>
    <w:rsid w:val="002F09D0"/>
    <w:rsid w:val="002F74EF"/>
    <w:rsid w:val="003273F8"/>
    <w:rsid w:val="003C5414"/>
    <w:rsid w:val="003E40DD"/>
    <w:rsid w:val="003E616F"/>
    <w:rsid w:val="004021A6"/>
    <w:rsid w:val="0041649B"/>
    <w:rsid w:val="00432EEE"/>
    <w:rsid w:val="00451557"/>
    <w:rsid w:val="00460678"/>
    <w:rsid w:val="00462940"/>
    <w:rsid w:val="00480B4D"/>
    <w:rsid w:val="00541F1C"/>
    <w:rsid w:val="00562F95"/>
    <w:rsid w:val="005A0016"/>
    <w:rsid w:val="00665C03"/>
    <w:rsid w:val="00681C2B"/>
    <w:rsid w:val="00741E6C"/>
    <w:rsid w:val="00826D3B"/>
    <w:rsid w:val="008570F7"/>
    <w:rsid w:val="00870FA9"/>
    <w:rsid w:val="00881CAE"/>
    <w:rsid w:val="008B0DB9"/>
    <w:rsid w:val="009400BF"/>
    <w:rsid w:val="0095433D"/>
    <w:rsid w:val="00994D91"/>
    <w:rsid w:val="00A13EDC"/>
    <w:rsid w:val="00A16579"/>
    <w:rsid w:val="00A442A9"/>
    <w:rsid w:val="00B2653C"/>
    <w:rsid w:val="00B656D9"/>
    <w:rsid w:val="00B84A17"/>
    <w:rsid w:val="00BD0881"/>
    <w:rsid w:val="00C04D4B"/>
    <w:rsid w:val="00C35605"/>
    <w:rsid w:val="00C501A2"/>
    <w:rsid w:val="00C615D4"/>
    <w:rsid w:val="00CA7AF2"/>
    <w:rsid w:val="00D12C93"/>
    <w:rsid w:val="00D357E3"/>
    <w:rsid w:val="00E018D3"/>
    <w:rsid w:val="00E40882"/>
    <w:rsid w:val="00E7538F"/>
    <w:rsid w:val="00E96644"/>
    <w:rsid w:val="00EE3193"/>
    <w:rsid w:val="00F07F5B"/>
    <w:rsid w:val="00F1246C"/>
    <w:rsid w:val="00F22B52"/>
    <w:rsid w:val="00F53F3E"/>
    <w:rsid w:val="00F86003"/>
    <w:rsid w:val="00FA581F"/>
    <w:rsid w:val="00FC4EA2"/>
    <w:rsid w:val="00FE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F136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FA9"/>
    <w:pPr>
      <w:ind w:left="720"/>
      <w:contextualSpacing/>
    </w:pPr>
  </w:style>
  <w:style w:type="character" w:customStyle="1" w:styleId="apple-converted-space">
    <w:name w:val="apple-converted-space"/>
    <w:basedOn w:val="a0"/>
    <w:rsid w:val="00281976"/>
  </w:style>
  <w:style w:type="character" w:styleId="a4">
    <w:name w:val="Emphasis"/>
    <w:basedOn w:val="a0"/>
    <w:uiPriority w:val="20"/>
    <w:qFormat/>
    <w:rsid w:val="00281976"/>
    <w:rPr>
      <w:i/>
      <w:iCs/>
    </w:rPr>
  </w:style>
  <w:style w:type="table" w:styleId="a5">
    <w:name w:val="Table Grid"/>
    <w:basedOn w:val="a1"/>
    <w:uiPriority w:val="39"/>
    <w:rsid w:val="00C35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F124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1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469</Words>
  <Characters>3100</Characters>
  <Application>Microsoft Office Word</Application>
  <DocSecurity>0</DocSecurity>
  <Lines>155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Илона Матвеева</dc:creator>
  <cp:lastModifiedBy>Нурсапина Нүргүл</cp:lastModifiedBy>
  <cp:revision>7</cp:revision>
  <dcterms:created xsi:type="dcterms:W3CDTF">2025-09-27T11:58:00Z</dcterms:created>
  <dcterms:modified xsi:type="dcterms:W3CDTF">2025-09-27T12:07:00Z</dcterms:modified>
</cp:coreProperties>
</file>